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562" w:firstLineChars="200"/>
        <w:jc w:val="center"/>
        <w:rPr>
          <w:rFonts w:asciiTheme="majorEastAsia" w:hAnsiTheme="majorEastAsia" w:eastAsiaTheme="majorEastAsia" w:cstheme="minorEastAsia"/>
          <w:b/>
          <w:iCs/>
          <w:sz w:val="28"/>
          <w:szCs w:val="28"/>
        </w:rPr>
      </w:pPr>
      <w:r>
        <w:rPr>
          <w:rFonts w:hint="eastAsia" w:asciiTheme="majorEastAsia" w:hAnsiTheme="majorEastAsia" w:eastAsiaTheme="majorEastAsia" w:cstheme="minorEastAsia"/>
          <w:b/>
          <w:sz w:val="28"/>
          <w:szCs w:val="28"/>
          <w:u w:val="single"/>
          <w:lang w:val="en-US" w:eastAsia="zh-CN"/>
        </w:rPr>
        <w:t>2024</w:t>
      </w:r>
      <w:r>
        <w:rPr>
          <w:rFonts w:hint="eastAsia" w:asciiTheme="majorEastAsia" w:hAnsiTheme="majorEastAsia" w:eastAsiaTheme="majorEastAsia" w:cstheme="minorEastAsia"/>
          <w:b/>
          <w:sz w:val="28"/>
          <w:szCs w:val="28"/>
        </w:rPr>
        <w:t>级</w:t>
      </w:r>
      <w:r>
        <w:rPr>
          <w:rFonts w:hint="eastAsia" w:asciiTheme="majorEastAsia" w:hAnsiTheme="majorEastAsia" w:eastAsiaTheme="majorEastAsia" w:cstheme="minorEastAsia"/>
          <w:b/>
          <w:sz w:val="28"/>
          <w:szCs w:val="28"/>
          <w:u w:val="single"/>
          <w:lang w:val="en-US" w:eastAsia="zh-CN"/>
        </w:rPr>
        <w:t>中医康复技术</w:t>
      </w:r>
      <w:r>
        <w:rPr>
          <w:rFonts w:hint="eastAsia" w:asciiTheme="majorEastAsia" w:hAnsiTheme="majorEastAsia" w:eastAsiaTheme="majorEastAsia" w:cstheme="minorEastAsia"/>
          <w:b/>
          <w:sz w:val="28"/>
          <w:szCs w:val="28"/>
        </w:rPr>
        <w:t>专业人才培养方案（</w:t>
      </w:r>
      <w:r>
        <w:rPr>
          <w:rFonts w:hint="eastAsia" w:asciiTheme="majorEastAsia" w:hAnsiTheme="majorEastAsia" w:eastAsiaTheme="majorEastAsia" w:cstheme="minorEastAsia"/>
          <w:b/>
          <w:sz w:val="28"/>
          <w:szCs w:val="28"/>
          <w:lang w:val="en-US" w:eastAsia="zh-CN"/>
        </w:rPr>
        <w:t>普高班</w:t>
      </w:r>
      <w:r>
        <w:rPr>
          <w:rFonts w:hint="eastAsia" w:asciiTheme="majorEastAsia" w:hAnsiTheme="majorEastAsia" w:eastAsiaTheme="majorEastAsia" w:cstheme="minorEastAsia"/>
          <w:b/>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一、专业名称与代码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专业名称：</w:t>
      </w:r>
      <w:r>
        <w:rPr>
          <w:rFonts w:hint="eastAsia" w:asciiTheme="minorEastAsia" w:hAnsiTheme="minorEastAsia" w:eastAsiaTheme="minorEastAsia" w:cstheme="minorEastAsia"/>
          <w:sz w:val="24"/>
          <w:szCs w:val="24"/>
          <w:lang w:val="en-US" w:eastAsia="zh-CN"/>
        </w:rPr>
        <w:t>中医康复技术专业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专业代码：520416</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普通高中毕业生或同等学历者</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三年</w:t>
      </w:r>
    </w:p>
    <w:p>
      <w:p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四、职业面向</w:t>
      </w:r>
    </w:p>
    <w:p>
      <w:pPr>
        <w:keepNext w:val="0"/>
        <w:keepLines w:val="0"/>
        <w:widowControl/>
        <w:suppressLineNumbers w:val="0"/>
        <w:spacing w:line="360" w:lineRule="auto"/>
        <w:ind w:firstLine="480" w:firstLineChars="200"/>
        <w:jc w:val="left"/>
      </w:pPr>
      <w:r>
        <w:rPr>
          <w:rFonts w:hint="eastAsia" w:asciiTheme="minorEastAsia" w:hAnsiTheme="minorEastAsia" w:eastAsiaTheme="minorEastAsia" w:cstheme="minorEastAsia"/>
          <w:sz w:val="24"/>
          <w:szCs w:val="24"/>
        </w:rPr>
        <w:t>本专业所属专业大类为</w:t>
      </w:r>
      <w:r>
        <w:rPr>
          <w:rFonts w:hint="eastAsia" w:asciiTheme="minorEastAsia" w:hAnsiTheme="minorEastAsia" w:eastAsiaTheme="minorEastAsia" w:cstheme="minorEastAsia"/>
          <w:sz w:val="24"/>
          <w:szCs w:val="24"/>
          <w:u w:val="none"/>
        </w:rPr>
        <w:t>医药卫生，对应大类代码为</w:t>
      </w:r>
      <w:r>
        <w:rPr>
          <w:rFonts w:hint="eastAsia" w:asciiTheme="minorEastAsia" w:hAnsiTheme="minorEastAsia" w:eastAsiaTheme="minorEastAsia" w:cstheme="minorEastAsia"/>
          <w:sz w:val="24"/>
          <w:szCs w:val="24"/>
          <w:u w:val="none"/>
          <w:lang w:val="en-US" w:eastAsia="zh-CN"/>
        </w:rPr>
        <w:t>52</w:t>
      </w:r>
      <w:r>
        <w:rPr>
          <w:rFonts w:hint="eastAsia" w:asciiTheme="minorEastAsia" w:hAnsiTheme="minorEastAsia" w:eastAsiaTheme="minorEastAsia" w:cstheme="minorEastAsia"/>
          <w:sz w:val="24"/>
          <w:szCs w:val="24"/>
          <w:u w:val="none"/>
        </w:rPr>
        <w:t>，属于该大类下的中医药专业类，主要职业类别包含</w:t>
      </w:r>
      <w:r>
        <w:rPr>
          <w:rFonts w:hint="eastAsia" w:asciiTheme="minorEastAsia" w:hAnsiTheme="minorEastAsia" w:eastAsiaTheme="minorEastAsia" w:cstheme="minorEastAsia"/>
          <w:sz w:val="24"/>
          <w:szCs w:val="24"/>
          <w:u w:val="none"/>
          <w:lang w:val="en-US" w:eastAsia="zh-CN"/>
        </w:rPr>
        <w:t>中医技师</w:t>
      </w:r>
      <w:r>
        <w:rPr>
          <w:rFonts w:hint="eastAsia" w:asciiTheme="minorEastAsia" w:hAnsiTheme="minorEastAsia" w:eastAsiaTheme="minorEastAsia" w:cstheme="minorEastAsia"/>
          <w:sz w:val="24"/>
          <w:szCs w:val="24"/>
          <w:u w:val="none"/>
        </w:rPr>
        <w:t>、</w:t>
      </w:r>
      <w:r>
        <w:rPr>
          <w:rFonts w:hint="eastAsia" w:asciiTheme="minorEastAsia" w:hAnsiTheme="minorEastAsia" w:eastAsiaTheme="minorEastAsia" w:cstheme="minorEastAsia"/>
          <w:sz w:val="24"/>
          <w:szCs w:val="24"/>
          <w:u w:val="none"/>
          <w:lang w:val="en-US" w:eastAsia="zh-CN"/>
        </w:rPr>
        <w:t>保健调理师、保健按摩师</w:t>
      </w:r>
      <w:r>
        <w:rPr>
          <w:rFonts w:hint="eastAsia" w:asciiTheme="minorEastAsia" w:hAnsiTheme="minorEastAsia" w:eastAsiaTheme="minorEastAsia" w:cstheme="minorEastAsia"/>
          <w:sz w:val="24"/>
          <w:szCs w:val="24"/>
          <w:u w:val="none"/>
        </w:rPr>
        <w:t>等，</w:t>
      </w:r>
      <w:r>
        <w:rPr>
          <w:rFonts w:hint="eastAsia" w:asciiTheme="minorEastAsia" w:hAnsiTheme="minorEastAsia" w:eastAsiaTheme="minorEastAsia" w:cstheme="minorEastAsia"/>
          <w:sz w:val="24"/>
          <w:szCs w:val="24"/>
        </w:rPr>
        <w:t>参照高等职业教育专科专业简介（上、中、下），</w:t>
      </w:r>
      <w:r>
        <w:rPr>
          <w:rFonts w:hint="eastAsia" w:asciiTheme="minorEastAsia" w:hAnsiTheme="minorEastAsia" w:eastAsiaTheme="minorEastAsia" w:cstheme="minorEastAsia"/>
          <w:sz w:val="24"/>
          <w:szCs w:val="24"/>
          <w:u w:val="none"/>
        </w:rPr>
        <w:t>可取得的职业资格证书（或技能等级证书）包括</w:t>
      </w:r>
      <w:r>
        <w:rPr>
          <w:rFonts w:hint="eastAsia" w:asciiTheme="minorEastAsia" w:hAnsiTheme="minorEastAsia" w:eastAsiaTheme="minorEastAsia" w:cstheme="minorEastAsia"/>
          <w:sz w:val="24"/>
          <w:szCs w:val="24"/>
          <w:u w:val="none"/>
          <w:lang w:val="en-US" w:eastAsia="zh-CN"/>
        </w:rPr>
        <w:t>康复技师、中医理疗师、保健调理师和保健按摩师</w:t>
      </w:r>
      <w:r>
        <w:rPr>
          <w:rFonts w:hint="eastAsia" w:asciiTheme="minorEastAsia" w:hAnsiTheme="minorEastAsia" w:eastAsiaTheme="minorEastAsia" w:cstheme="minorEastAsia"/>
          <w:sz w:val="24"/>
          <w:szCs w:val="24"/>
          <w:u w:val="none"/>
        </w:rPr>
        <w:t>等（具体详见表</w:t>
      </w:r>
      <w:r>
        <w:rPr>
          <w:rFonts w:hint="eastAsia" w:asciiTheme="minorEastAsia" w:hAnsiTheme="minorEastAsia" w:eastAsiaTheme="minorEastAsia" w:cstheme="minorEastAsia"/>
          <w:sz w:val="24"/>
          <w:szCs w:val="24"/>
          <w:u w:val="none"/>
          <w:lang w:val="en-US" w:eastAsia="zh-CN"/>
        </w:rPr>
        <w:t>4.</w:t>
      </w:r>
      <w:r>
        <w:rPr>
          <w:rFonts w:hint="eastAsia" w:asciiTheme="minorEastAsia" w:hAnsiTheme="minorEastAsia" w:eastAsiaTheme="minorEastAsia" w:cstheme="minorEastAsia"/>
          <w:sz w:val="24"/>
          <w:szCs w:val="24"/>
          <w:u w:val="none"/>
        </w:rPr>
        <w:t>1）。</w:t>
      </w: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表4.1  职业面向分析表</w:t>
      </w:r>
    </w:p>
    <w:tbl>
      <w:tblPr>
        <w:tblStyle w:val="4"/>
        <w:tblpPr w:leftFromText="180" w:rightFromText="180" w:vertAnchor="text" w:horzAnchor="margin" w:tblpXSpec="center" w:tblpY="6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1174"/>
        <w:gridCol w:w="1176"/>
        <w:gridCol w:w="1176"/>
        <w:gridCol w:w="1634"/>
        <w:gridCol w:w="1546"/>
        <w:gridCol w:w="17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78" w:hRule="exact"/>
          <w:tblHeader/>
          <w:jc w:val="center"/>
        </w:trPr>
        <w:tc>
          <w:tcPr>
            <w:tcW w:w="697" w:type="pct"/>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698" w:type="pct"/>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698" w:type="pct"/>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对应行业（代码）</w:t>
            </w:r>
          </w:p>
        </w:tc>
        <w:tc>
          <w:tcPr>
            <w:tcW w:w="970" w:type="pct"/>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主要职业类别</w:t>
            </w:r>
          </w:p>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（代码）</w:t>
            </w:r>
          </w:p>
        </w:tc>
        <w:tc>
          <w:tcPr>
            <w:tcW w:w="918" w:type="pct"/>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主要岗位类别（或技术领域）</w:t>
            </w:r>
          </w:p>
        </w:tc>
        <w:tc>
          <w:tcPr>
            <w:tcW w:w="1017" w:type="pct"/>
            <w:vAlign w:val="center"/>
          </w:tcPr>
          <w:p>
            <w:pPr>
              <w:keepNext w:val="0"/>
              <w:keepLines w:val="0"/>
              <w:pageBreakBefore w:val="0"/>
              <w:widowControl w:val="0"/>
              <w:kinsoku/>
              <w:wordWrap/>
              <w:overflowPunct/>
              <w:topLinePunct w:val="0"/>
              <w:autoSpaceDE/>
              <w:autoSpaceDN/>
              <w:bidi w:val="0"/>
              <w:adjustRightInd w:val="0"/>
              <w:snapToGrid/>
              <w:spacing w:line="360" w:lineRule="exact"/>
              <w:jc w:val="center"/>
              <w:textAlignment w:val="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72" w:hRule="atLeast"/>
          <w:jc w:val="center"/>
        </w:trPr>
        <w:tc>
          <w:tcPr>
            <w:tcW w:w="697" w:type="pct"/>
            <w:vMerge w:val="restart"/>
            <w:vAlign w:val="center"/>
          </w:tcPr>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szCs w:val="21"/>
              </w:rPr>
            </w:pPr>
            <w:r>
              <w:rPr>
                <w:rFonts w:hint="eastAsia" w:ascii="宋体" w:hAnsi="宋体" w:eastAsia="宋体" w:cs="宋体"/>
                <w:szCs w:val="21"/>
                <w:lang w:bidi="ar"/>
              </w:rPr>
              <w:t>医药卫生大类</w:t>
            </w:r>
          </w:p>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bCs/>
                <w:szCs w:val="21"/>
              </w:rPr>
            </w:pPr>
            <w:r>
              <w:rPr>
                <w:rFonts w:hint="eastAsia" w:ascii="宋体" w:hAnsi="宋体" w:eastAsia="宋体" w:cs="宋体"/>
                <w:szCs w:val="21"/>
                <w:lang w:bidi="ar"/>
              </w:rPr>
              <w:t>（52）</w:t>
            </w:r>
          </w:p>
        </w:tc>
        <w:tc>
          <w:tcPr>
            <w:tcW w:w="698" w:type="pct"/>
            <w:vMerge w:val="restart"/>
            <w:vAlign w:val="center"/>
          </w:tcPr>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szCs w:val="21"/>
              </w:rPr>
            </w:pPr>
            <w:r>
              <w:rPr>
                <w:rFonts w:hint="eastAsia" w:ascii="宋体" w:hAnsi="宋体" w:eastAsia="宋体" w:cs="宋体"/>
                <w:szCs w:val="21"/>
                <w:lang w:bidi="ar"/>
              </w:rPr>
              <w:t>中医药类</w:t>
            </w:r>
          </w:p>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bCs/>
                <w:szCs w:val="21"/>
              </w:rPr>
            </w:pPr>
            <w:r>
              <w:rPr>
                <w:rFonts w:hint="eastAsia" w:ascii="宋体" w:hAnsi="宋体" w:eastAsia="宋体" w:cs="宋体"/>
                <w:szCs w:val="21"/>
                <w:lang w:bidi="ar"/>
              </w:rPr>
              <w:t>（5204）</w:t>
            </w:r>
          </w:p>
        </w:tc>
        <w:tc>
          <w:tcPr>
            <w:tcW w:w="698" w:type="pct"/>
            <w:vMerge w:val="restart"/>
            <w:vAlign w:val="center"/>
          </w:tcPr>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居民服务业（80）；</w:t>
            </w:r>
          </w:p>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卫生（84）；</w:t>
            </w:r>
          </w:p>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bCs/>
                <w:szCs w:val="21"/>
              </w:rPr>
            </w:pPr>
            <w:r>
              <w:rPr>
                <w:rFonts w:hint="eastAsia" w:ascii="宋体" w:hAnsi="宋体" w:eastAsia="宋体" w:cs="宋体"/>
                <w:szCs w:val="21"/>
                <w:lang w:bidi="ar"/>
              </w:rPr>
              <w:t>社会工作（85）</w:t>
            </w:r>
          </w:p>
        </w:tc>
        <w:tc>
          <w:tcPr>
            <w:tcW w:w="970" w:type="pct"/>
            <w:vAlign w:val="center"/>
          </w:tcPr>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lang w:eastAsia="zh-CN"/>
              </w:rPr>
            </w:pPr>
            <w:r>
              <w:rPr>
                <w:rFonts w:hint="eastAsia" w:ascii="宋体" w:hAnsi="宋体" w:eastAsia="宋体" w:cs="宋体"/>
                <w:lang w:eastAsia="zh-CN"/>
              </w:rPr>
              <w:t>中医技师</w:t>
            </w:r>
          </w:p>
          <w:p>
            <w:pPr>
              <w:pStyle w:val="2"/>
              <w:keepNext w:val="0"/>
              <w:keepLines w:val="0"/>
              <w:pageBreakBefore w:val="0"/>
              <w:widowControl w:val="0"/>
              <w:kinsoku/>
              <w:wordWrap/>
              <w:overflowPunct/>
              <w:topLinePunct w:val="0"/>
              <w:autoSpaceDE/>
              <w:autoSpaceDN/>
              <w:bidi w:val="0"/>
              <w:snapToGrid/>
              <w:spacing w:line="320" w:lineRule="exact"/>
              <w:ind w:left="0" w:leftChars="0" w:firstLine="0" w:firstLineChars="0"/>
              <w:jc w:val="center"/>
              <w:textAlignment w:val="auto"/>
              <w:rPr>
                <w:rFonts w:hint="eastAsia" w:ascii="宋体" w:hAnsi="宋体" w:eastAsia="宋体" w:cs="宋体"/>
              </w:rPr>
            </w:pPr>
            <w:r>
              <w:rPr>
                <w:rFonts w:hint="eastAsia" w:ascii="宋体" w:hAnsi="宋体" w:eastAsia="宋体" w:cs="宋体"/>
                <w:kern w:val="2"/>
                <w:sz w:val="21"/>
                <w:szCs w:val="21"/>
                <w:lang w:val="en-US" w:eastAsia="zh-CN" w:bidi="ar"/>
              </w:rPr>
              <w:t>（2-05-07-15）</w:t>
            </w:r>
          </w:p>
        </w:tc>
        <w:tc>
          <w:tcPr>
            <w:tcW w:w="918" w:type="pct"/>
            <w:vMerge w:val="restart"/>
            <w:vAlign w:val="center"/>
          </w:tcPr>
          <w:p>
            <w:pPr>
              <w:keepNext w:val="0"/>
              <w:keepLines w:val="0"/>
              <w:pageBreakBefore w:val="0"/>
              <w:widowControl w:val="0"/>
              <w:tabs>
                <w:tab w:val="left" w:pos="596"/>
              </w:tabs>
              <w:kinsoku/>
              <w:wordWrap/>
              <w:overflowPunct/>
              <w:topLinePunct w:val="0"/>
              <w:autoSpaceDE/>
              <w:autoSpaceDN/>
              <w:bidi w:val="0"/>
              <w:adjustRightInd w:val="0"/>
              <w:snapToGrid/>
              <w:spacing w:line="320" w:lineRule="exact"/>
              <w:jc w:val="center"/>
              <w:textAlignment w:val="auto"/>
              <w:rPr>
                <w:rFonts w:hint="eastAsia" w:ascii="宋体" w:hAnsi="宋体" w:eastAsia="宋体" w:cs="宋体"/>
                <w:bCs/>
                <w:szCs w:val="21"/>
                <w:lang w:val="en-US" w:eastAsia="zh-CN"/>
              </w:rPr>
            </w:pPr>
            <w:r>
              <w:rPr>
                <w:rFonts w:hint="eastAsia" w:ascii="宋体" w:hAnsi="宋体" w:eastAsia="宋体" w:cs="宋体"/>
                <w:bCs/>
                <w:szCs w:val="21"/>
                <w:lang w:eastAsia="zh-CN"/>
              </w:rPr>
              <w:t>康复</w:t>
            </w:r>
            <w:r>
              <w:rPr>
                <w:rFonts w:hint="eastAsia" w:ascii="宋体" w:hAnsi="宋体" w:eastAsia="宋体" w:cs="宋体"/>
                <w:bCs/>
                <w:szCs w:val="21"/>
                <w:lang w:val="en-US" w:eastAsia="zh-CN"/>
              </w:rPr>
              <w:t>治疗；</w:t>
            </w:r>
          </w:p>
          <w:p>
            <w:pPr>
              <w:pStyle w:val="2"/>
              <w:keepNext w:val="0"/>
              <w:keepLines w:val="0"/>
              <w:pageBreakBefore w:val="0"/>
              <w:widowControl w:val="0"/>
              <w:kinsoku/>
              <w:wordWrap/>
              <w:overflowPunct/>
              <w:topLinePunct w:val="0"/>
              <w:autoSpaceDE/>
              <w:autoSpaceDN/>
              <w:bidi w:val="0"/>
              <w:snapToGrid/>
              <w:spacing w:line="320" w:lineRule="exact"/>
              <w:ind w:left="0" w:leftChars="0" w:firstLine="0" w:firstLineChars="0"/>
              <w:jc w:val="center"/>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保健调理；</w:t>
            </w:r>
          </w:p>
          <w:p>
            <w:pPr>
              <w:pStyle w:val="2"/>
              <w:keepNext w:val="0"/>
              <w:keepLines w:val="0"/>
              <w:pageBreakBefore w:val="0"/>
              <w:widowControl w:val="0"/>
              <w:kinsoku/>
              <w:wordWrap/>
              <w:overflowPunct/>
              <w:topLinePunct w:val="0"/>
              <w:autoSpaceDE/>
              <w:autoSpaceDN/>
              <w:bidi w:val="0"/>
              <w:snapToGrid/>
              <w:spacing w:line="320" w:lineRule="exact"/>
              <w:ind w:left="0" w:leftChars="0" w:firstLine="0" w:firstLineChars="0"/>
              <w:jc w:val="center"/>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保健按摩。</w:t>
            </w:r>
          </w:p>
          <w:p>
            <w:pPr>
              <w:keepNext w:val="0"/>
              <w:keepLines w:val="0"/>
              <w:pageBreakBefore w:val="0"/>
              <w:widowControl w:val="0"/>
              <w:tabs>
                <w:tab w:val="left" w:pos="596"/>
              </w:tabs>
              <w:kinsoku/>
              <w:wordWrap/>
              <w:overflowPunct/>
              <w:topLinePunct w:val="0"/>
              <w:autoSpaceDE/>
              <w:autoSpaceDN/>
              <w:bidi w:val="0"/>
              <w:adjustRightInd w:val="0"/>
              <w:snapToGrid/>
              <w:spacing w:line="320" w:lineRule="exact"/>
              <w:jc w:val="center"/>
              <w:textAlignment w:val="auto"/>
              <w:rPr>
                <w:rFonts w:hint="eastAsia" w:ascii="宋体" w:hAnsi="宋体" w:eastAsia="宋体" w:cs="宋体"/>
                <w:bCs/>
                <w:szCs w:val="21"/>
                <w:lang w:eastAsia="zh-CN"/>
              </w:rPr>
            </w:pPr>
          </w:p>
        </w:tc>
        <w:tc>
          <w:tcPr>
            <w:tcW w:w="1017" w:type="pct"/>
            <w:vMerge w:val="restart"/>
            <w:vAlign w:val="center"/>
          </w:tcPr>
          <w:p>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宋体" w:hAnsi="宋体" w:eastAsia="宋体" w:cs="宋体"/>
                <w:bCs/>
                <w:szCs w:val="21"/>
                <w:lang w:eastAsia="zh-CN"/>
              </w:rPr>
            </w:pPr>
            <w:r>
              <w:rPr>
                <w:rFonts w:hint="eastAsia" w:ascii="宋体" w:hAnsi="宋体" w:eastAsia="宋体" w:cs="宋体"/>
                <w:bCs/>
                <w:szCs w:val="21"/>
              </w:rPr>
              <w:t>保健按摩</w:t>
            </w:r>
            <w:r>
              <w:rPr>
                <w:rFonts w:hint="eastAsia" w:ascii="宋体" w:hAnsi="宋体" w:cs="宋体"/>
                <w:bCs/>
                <w:szCs w:val="21"/>
                <w:lang w:val="en-US" w:eastAsia="zh-CN"/>
              </w:rPr>
              <w:t>师</w:t>
            </w:r>
            <w:r>
              <w:rPr>
                <w:rFonts w:hint="eastAsia" w:ascii="宋体" w:hAnsi="宋体" w:eastAsia="宋体" w:cs="宋体"/>
                <w:bCs/>
                <w:szCs w:val="21"/>
                <w:lang w:eastAsia="zh-CN"/>
              </w:rPr>
              <w:t>；</w:t>
            </w:r>
          </w:p>
          <w:p>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宋体" w:hAnsi="宋体" w:cs="宋体"/>
                <w:bCs/>
                <w:szCs w:val="21"/>
                <w:lang w:eastAsia="zh-CN"/>
              </w:rPr>
            </w:pPr>
            <w:r>
              <w:rPr>
                <w:rFonts w:hint="eastAsia" w:ascii="宋体" w:hAnsi="宋体" w:eastAsia="宋体" w:cs="宋体"/>
                <w:bCs/>
                <w:szCs w:val="21"/>
              </w:rPr>
              <w:t>康复</w:t>
            </w:r>
            <w:r>
              <w:rPr>
                <w:rFonts w:hint="eastAsia" w:ascii="宋体" w:hAnsi="宋体" w:cs="宋体"/>
                <w:bCs/>
                <w:szCs w:val="21"/>
                <w:lang w:val="en-US" w:eastAsia="zh-CN"/>
              </w:rPr>
              <w:t>治疗师</w:t>
            </w:r>
            <w:r>
              <w:rPr>
                <w:rFonts w:hint="eastAsia" w:ascii="宋体" w:hAnsi="宋体" w:cs="宋体"/>
                <w:bCs/>
                <w:szCs w:val="21"/>
                <w:lang w:eastAsia="zh-CN"/>
              </w:rPr>
              <w:t>；</w:t>
            </w:r>
          </w:p>
          <w:p>
            <w:pPr>
              <w:pStyle w:val="2"/>
              <w:ind w:left="0" w:leftChars="0" w:firstLine="0" w:firstLineChars="0"/>
              <w:jc w:val="both"/>
              <w:rPr>
                <w:rFonts w:hint="eastAsia" w:ascii="宋体" w:hAnsi="宋体" w:cs="宋体"/>
                <w:bCs/>
                <w:szCs w:val="21"/>
                <w:lang w:val="en-US" w:eastAsia="zh-CN"/>
              </w:rPr>
            </w:pPr>
            <w:r>
              <w:rPr>
                <w:rFonts w:hint="eastAsia" w:ascii="宋体" w:hAnsi="宋体" w:cs="宋体"/>
                <w:bCs/>
                <w:szCs w:val="21"/>
                <w:lang w:val="en-US" w:eastAsia="zh-CN"/>
              </w:rPr>
              <w:t>中医理疗师；</w:t>
            </w:r>
          </w:p>
          <w:p>
            <w:pPr>
              <w:pStyle w:val="2"/>
              <w:ind w:left="0" w:leftChars="0" w:firstLine="0" w:firstLineChars="0"/>
              <w:jc w:val="both"/>
              <w:rPr>
                <w:rFonts w:hint="default" w:ascii="宋体" w:hAnsi="宋体" w:cs="宋体"/>
                <w:bCs/>
                <w:szCs w:val="21"/>
                <w:lang w:val="en-US" w:eastAsia="zh-CN"/>
              </w:rPr>
            </w:pPr>
            <w:r>
              <w:rPr>
                <w:rFonts w:hint="eastAsia" w:ascii="宋体" w:hAnsi="宋体" w:cs="宋体"/>
                <w:bCs/>
                <w:szCs w:val="21"/>
                <w:lang w:val="en-US" w:eastAsia="zh-CN"/>
              </w:rPr>
              <w:t>保健调理师</w:t>
            </w:r>
          </w:p>
          <w:p>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cs="仿宋" w:asciiTheme="minorEastAsia" w:hAnsiTheme="minorEastAsia"/>
                <w:szCs w:val="21"/>
                <w:lang w:eastAsia="zh-CN" w:bidi="ar"/>
              </w:rPr>
            </w:pPr>
            <w:r>
              <w:rPr>
                <w:rFonts w:cs="仿宋" w:asciiTheme="minorEastAsia" w:hAnsiTheme="minorEastAsia"/>
                <w:szCs w:val="21"/>
                <w:lang w:bidi="ar"/>
              </w:rPr>
              <w:t>健康管理师</w:t>
            </w:r>
            <w:r>
              <w:rPr>
                <w:rFonts w:hint="eastAsia" w:cs="仿宋" w:asciiTheme="minorEastAsia" w:hAnsiTheme="minorEastAsia"/>
                <w:szCs w:val="21"/>
                <w:lang w:eastAsia="zh-CN" w:bidi="ar"/>
              </w:rPr>
              <w:t>；</w:t>
            </w:r>
          </w:p>
          <w:p>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宋体" w:hAnsi="宋体" w:eastAsia="宋体" w:cs="宋体"/>
                <w:bCs/>
                <w:szCs w:val="21"/>
                <w:lang w:eastAsia="zh-CN"/>
              </w:rPr>
            </w:pPr>
            <w:r>
              <w:rPr>
                <w:rFonts w:cs="仿宋" w:asciiTheme="minorEastAsia" w:hAnsiTheme="minorEastAsia"/>
                <w:szCs w:val="21"/>
                <w:lang w:bidi="ar"/>
              </w:rPr>
              <w:t>公共营养师</w:t>
            </w:r>
            <w:r>
              <w:rPr>
                <w:rFonts w:hint="eastAsia" w:ascii="宋体" w:hAnsi="宋体" w:eastAsia="宋体" w:cs="宋体"/>
                <w:bCs/>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697" w:type="pct"/>
            <w:vMerge w:val="continue"/>
            <w:vAlign w:val="center"/>
          </w:tcPr>
          <w:p>
            <w:pPr>
              <w:autoSpaceDE w:val="0"/>
              <w:adjustRightInd w:val="0"/>
              <w:spacing w:line="240" w:lineRule="exact"/>
              <w:jc w:val="center"/>
              <w:rPr>
                <w:rFonts w:asciiTheme="minorEastAsia" w:hAnsiTheme="minorEastAsia" w:eastAsiaTheme="minorEastAsia" w:cstheme="minorEastAsia"/>
                <w:bCs/>
                <w:szCs w:val="21"/>
              </w:rPr>
            </w:pPr>
          </w:p>
        </w:tc>
        <w:tc>
          <w:tcPr>
            <w:tcW w:w="698" w:type="pct"/>
            <w:vMerge w:val="continue"/>
            <w:vAlign w:val="center"/>
          </w:tcPr>
          <w:p>
            <w:pPr>
              <w:autoSpaceDE w:val="0"/>
              <w:adjustRightInd w:val="0"/>
              <w:spacing w:line="240" w:lineRule="exact"/>
              <w:jc w:val="center"/>
              <w:rPr>
                <w:rFonts w:asciiTheme="minorEastAsia" w:hAnsiTheme="minorEastAsia" w:eastAsiaTheme="minorEastAsia" w:cstheme="minorEastAsia"/>
                <w:bCs/>
                <w:szCs w:val="21"/>
              </w:rPr>
            </w:pPr>
          </w:p>
        </w:tc>
        <w:tc>
          <w:tcPr>
            <w:tcW w:w="698" w:type="pct"/>
            <w:vMerge w:val="continue"/>
            <w:vAlign w:val="center"/>
          </w:tcPr>
          <w:p>
            <w:pPr>
              <w:adjustRightInd w:val="0"/>
              <w:spacing w:line="360" w:lineRule="exact"/>
              <w:jc w:val="center"/>
              <w:rPr>
                <w:rFonts w:asciiTheme="minorEastAsia" w:hAnsiTheme="minorEastAsia" w:eastAsiaTheme="minorEastAsia" w:cstheme="minorEastAsia"/>
                <w:bCs/>
                <w:szCs w:val="21"/>
              </w:rPr>
            </w:pPr>
          </w:p>
        </w:tc>
        <w:tc>
          <w:tcPr>
            <w:tcW w:w="970" w:type="pct"/>
            <w:vAlign w:val="center"/>
          </w:tcPr>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lang w:eastAsia="zh-CN"/>
              </w:rPr>
            </w:pPr>
            <w:r>
              <w:rPr>
                <w:rFonts w:hint="eastAsia" w:ascii="宋体" w:hAnsi="宋体" w:eastAsia="宋体" w:cs="宋体"/>
                <w:lang w:eastAsia="zh-CN"/>
              </w:rPr>
              <w:t>保健调理师</w:t>
            </w:r>
          </w:p>
          <w:p>
            <w:pPr>
              <w:pStyle w:val="2"/>
              <w:keepNext w:val="0"/>
              <w:keepLines w:val="0"/>
              <w:pageBreakBefore w:val="0"/>
              <w:widowControl w:val="0"/>
              <w:kinsoku/>
              <w:wordWrap/>
              <w:overflowPunct/>
              <w:topLinePunct w:val="0"/>
              <w:autoSpaceDE/>
              <w:autoSpaceDN/>
              <w:bidi w:val="0"/>
              <w:snapToGrid/>
              <w:spacing w:line="320" w:lineRule="exact"/>
              <w:ind w:left="0" w:leftChars="0" w:firstLine="0" w:firstLineChars="0"/>
              <w:jc w:val="center"/>
              <w:textAlignment w:val="auto"/>
              <w:rPr>
                <w:rFonts w:hint="eastAsia" w:ascii="宋体" w:hAnsi="宋体" w:eastAsia="宋体" w:cs="宋体"/>
                <w:lang w:eastAsia="zh-CN"/>
              </w:rPr>
            </w:pPr>
            <w:r>
              <w:rPr>
                <w:rFonts w:hint="eastAsia" w:ascii="宋体" w:hAnsi="宋体" w:eastAsia="宋体" w:cs="宋体"/>
                <w:kern w:val="2"/>
                <w:sz w:val="21"/>
                <w:szCs w:val="21"/>
                <w:lang w:val="en-US" w:eastAsia="zh-CN" w:bidi="ar"/>
              </w:rPr>
              <w:t>（4-10-04-01）</w:t>
            </w:r>
          </w:p>
        </w:tc>
        <w:tc>
          <w:tcPr>
            <w:tcW w:w="918" w:type="pct"/>
            <w:vMerge w:val="continue"/>
            <w:vAlign w:val="center"/>
          </w:tcPr>
          <w:p>
            <w:pPr>
              <w:adjustRightInd w:val="0"/>
              <w:spacing w:line="360" w:lineRule="exact"/>
              <w:jc w:val="center"/>
              <w:rPr>
                <w:rFonts w:asciiTheme="minorEastAsia" w:hAnsiTheme="minorEastAsia" w:eastAsiaTheme="minorEastAsia" w:cstheme="minorEastAsia"/>
                <w:bCs/>
                <w:szCs w:val="21"/>
              </w:rPr>
            </w:pPr>
          </w:p>
        </w:tc>
        <w:tc>
          <w:tcPr>
            <w:tcW w:w="1017" w:type="pct"/>
            <w:vMerge w:val="continue"/>
            <w:vAlign w:val="center"/>
          </w:tcPr>
          <w:p>
            <w:pPr>
              <w:adjustRightInd w:val="0"/>
              <w:spacing w:line="360" w:lineRule="exact"/>
              <w:jc w:val="center"/>
              <w:rPr>
                <w:rFonts w:asciiTheme="minorEastAsia" w:hAnsiTheme="minorEastAsia" w:eastAsiaTheme="minorEastAsia" w:cstheme="minorEastAsia"/>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697" w:type="pct"/>
            <w:vMerge w:val="continue"/>
            <w:vAlign w:val="center"/>
          </w:tcPr>
          <w:p>
            <w:pPr>
              <w:autoSpaceDE w:val="0"/>
              <w:adjustRightInd w:val="0"/>
              <w:spacing w:line="240" w:lineRule="exact"/>
              <w:jc w:val="center"/>
              <w:rPr>
                <w:rFonts w:asciiTheme="minorEastAsia" w:hAnsiTheme="minorEastAsia" w:eastAsiaTheme="minorEastAsia" w:cstheme="minorEastAsia"/>
                <w:bCs/>
                <w:szCs w:val="21"/>
              </w:rPr>
            </w:pPr>
          </w:p>
        </w:tc>
        <w:tc>
          <w:tcPr>
            <w:tcW w:w="698" w:type="pct"/>
            <w:vMerge w:val="continue"/>
            <w:vAlign w:val="center"/>
          </w:tcPr>
          <w:p>
            <w:pPr>
              <w:autoSpaceDE w:val="0"/>
              <w:adjustRightInd w:val="0"/>
              <w:spacing w:line="240" w:lineRule="exact"/>
              <w:jc w:val="center"/>
              <w:rPr>
                <w:rFonts w:asciiTheme="minorEastAsia" w:hAnsiTheme="minorEastAsia" w:eastAsiaTheme="minorEastAsia" w:cstheme="minorEastAsia"/>
                <w:bCs/>
                <w:szCs w:val="21"/>
              </w:rPr>
            </w:pPr>
          </w:p>
        </w:tc>
        <w:tc>
          <w:tcPr>
            <w:tcW w:w="698" w:type="pct"/>
            <w:vMerge w:val="continue"/>
            <w:vAlign w:val="center"/>
          </w:tcPr>
          <w:p>
            <w:pPr>
              <w:adjustRightInd w:val="0"/>
              <w:spacing w:line="360" w:lineRule="exact"/>
              <w:jc w:val="center"/>
              <w:rPr>
                <w:rFonts w:asciiTheme="minorEastAsia" w:hAnsiTheme="minorEastAsia" w:eastAsiaTheme="minorEastAsia" w:cstheme="minorEastAsia"/>
                <w:bCs/>
                <w:szCs w:val="21"/>
              </w:rPr>
            </w:pPr>
          </w:p>
        </w:tc>
        <w:tc>
          <w:tcPr>
            <w:tcW w:w="970" w:type="pct"/>
            <w:vAlign w:val="center"/>
          </w:tcPr>
          <w:p>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lang w:eastAsia="zh-CN"/>
              </w:rPr>
            </w:pPr>
            <w:r>
              <w:rPr>
                <w:rFonts w:hint="eastAsia" w:ascii="宋体" w:hAnsi="宋体" w:eastAsia="宋体" w:cs="宋体"/>
                <w:lang w:eastAsia="zh-CN"/>
              </w:rPr>
              <w:t>保健按摩师</w:t>
            </w:r>
          </w:p>
          <w:p>
            <w:pPr>
              <w:pStyle w:val="2"/>
              <w:keepNext w:val="0"/>
              <w:keepLines w:val="0"/>
              <w:pageBreakBefore w:val="0"/>
              <w:widowControl w:val="0"/>
              <w:kinsoku/>
              <w:wordWrap/>
              <w:overflowPunct/>
              <w:topLinePunct w:val="0"/>
              <w:autoSpaceDE/>
              <w:autoSpaceDN/>
              <w:bidi w:val="0"/>
              <w:snapToGrid/>
              <w:spacing w:line="320" w:lineRule="exact"/>
              <w:ind w:left="0" w:leftChars="0" w:firstLine="0" w:firstLineChars="0"/>
              <w:jc w:val="center"/>
              <w:textAlignment w:val="auto"/>
              <w:rPr>
                <w:rFonts w:hint="eastAsia" w:ascii="宋体" w:hAnsi="宋体" w:eastAsia="宋体" w:cs="宋体"/>
                <w:lang w:eastAsia="zh-CN"/>
              </w:rPr>
            </w:pPr>
            <w:r>
              <w:rPr>
                <w:rFonts w:hint="eastAsia" w:ascii="宋体" w:hAnsi="宋体" w:eastAsia="宋体" w:cs="宋体"/>
                <w:bCs/>
                <w:szCs w:val="21"/>
                <w:lang w:eastAsia="zh-CN"/>
              </w:rPr>
              <w:t>（4-10-04-02）</w:t>
            </w:r>
          </w:p>
        </w:tc>
        <w:tc>
          <w:tcPr>
            <w:tcW w:w="918" w:type="pct"/>
            <w:vMerge w:val="continue"/>
            <w:vAlign w:val="center"/>
          </w:tcPr>
          <w:p>
            <w:pPr>
              <w:adjustRightInd w:val="0"/>
              <w:spacing w:line="360" w:lineRule="exact"/>
              <w:jc w:val="center"/>
              <w:rPr>
                <w:rFonts w:asciiTheme="minorEastAsia" w:hAnsiTheme="minorEastAsia" w:eastAsiaTheme="minorEastAsia" w:cstheme="minorEastAsia"/>
                <w:bCs/>
                <w:szCs w:val="21"/>
              </w:rPr>
            </w:pPr>
          </w:p>
        </w:tc>
        <w:tc>
          <w:tcPr>
            <w:tcW w:w="1017" w:type="pct"/>
            <w:vMerge w:val="continue"/>
            <w:vAlign w:val="center"/>
          </w:tcPr>
          <w:p>
            <w:pPr>
              <w:adjustRightInd w:val="0"/>
              <w:spacing w:line="360" w:lineRule="exact"/>
              <w:jc w:val="center"/>
              <w:rPr>
                <w:rFonts w:hint="eastAsia" w:asciiTheme="minorEastAsia" w:hAnsiTheme="minorEastAsia" w:eastAsiaTheme="minorEastAsia" w:cstheme="minorEastAsia"/>
                <w:bCs/>
                <w:szCs w:val="21"/>
              </w:rPr>
            </w:pPr>
          </w:p>
        </w:tc>
      </w:tr>
    </w:tbl>
    <w:p>
      <w:pPr>
        <w:spacing w:line="400" w:lineRule="exact"/>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表4.2  岗位能力分析表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4"/>
        <w:gridCol w:w="3132"/>
        <w:gridCol w:w="2310"/>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5"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序号</w:t>
            </w:r>
          </w:p>
        </w:tc>
        <w:tc>
          <w:tcPr>
            <w:tcW w:w="1860" w:type="pct"/>
            <w:vMerge w:val="restart"/>
            <w:tcBorders>
              <w:left w:val="single" w:color="auto" w:sz="4" w:space="0"/>
            </w:tcBorders>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岗位名称</w:t>
            </w:r>
          </w:p>
        </w:tc>
        <w:tc>
          <w:tcPr>
            <w:tcW w:w="2645" w:type="pct"/>
            <w:gridSpan w:val="2"/>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tblHeader/>
          <w:jc w:val="center"/>
        </w:trPr>
        <w:tc>
          <w:tcPr>
            <w:tcW w:w="495"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b/>
                <w:szCs w:val="21"/>
              </w:rPr>
            </w:pPr>
          </w:p>
        </w:tc>
        <w:tc>
          <w:tcPr>
            <w:tcW w:w="1860" w:type="pct"/>
            <w:vMerge w:val="continue"/>
            <w:tcBorders>
              <w:left w:val="single" w:color="auto" w:sz="4" w:space="0"/>
            </w:tcBorders>
            <w:vAlign w:val="center"/>
          </w:tcPr>
          <w:p>
            <w:pPr>
              <w:spacing w:line="360" w:lineRule="exact"/>
              <w:jc w:val="center"/>
              <w:rPr>
                <w:rFonts w:asciiTheme="minorEastAsia" w:hAnsiTheme="minorEastAsia" w:eastAsiaTheme="minorEastAsia" w:cstheme="minorEastAsia"/>
                <w:b/>
                <w:szCs w:val="21"/>
              </w:rPr>
            </w:pPr>
          </w:p>
        </w:tc>
        <w:tc>
          <w:tcPr>
            <w:tcW w:w="1372" w:type="pct"/>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初始岗位</w:t>
            </w:r>
          </w:p>
        </w:tc>
        <w:tc>
          <w:tcPr>
            <w:tcW w:w="1274" w:type="pct"/>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发展岗位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3132" w:type="dxa"/>
            <w:tcBorders>
              <w:left w:val="single" w:color="auto" w:sz="4" w:space="0"/>
            </w:tcBorders>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康复治疗师</w:t>
            </w:r>
          </w:p>
        </w:tc>
        <w:tc>
          <w:tcPr>
            <w:tcW w:w="2310" w:type="dxa"/>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default" w:ascii="宋体" w:hAnsi="宋体" w:eastAsia="宋体" w:cs="宋体"/>
                <w:szCs w:val="21"/>
                <w:lang w:val="en-US" w:eastAsia="zh-CN" w:bidi="ar"/>
              </w:rPr>
            </w:pPr>
            <w:r>
              <w:rPr>
                <w:rFonts w:hint="eastAsia" w:ascii="宋体" w:hAnsi="宋体" w:cs="宋体"/>
                <w:szCs w:val="21"/>
                <w:lang w:val="en-US" w:eastAsia="zh-CN" w:bidi="ar"/>
              </w:rPr>
              <w:t>康复治疗士</w:t>
            </w:r>
          </w:p>
        </w:tc>
        <w:tc>
          <w:tcPr>
            <w:tcW w:w="2144" w:type="dxa"/>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康复治疗师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8" w:hRule="atLeast"/>
          <w:jc w:val="center"/>
        </w:trPr>
        <w:tc>
          <w:tcPr>
            <w:tcW w:w="49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3132" w:type="dxa"/>
            <w:tcBorders>
              <w:left w:val="single" w:color="auto" w:sz="4" w:space="0"/>
            </w:tcBorders>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保健调理师</w:t>
            </w:r>
          </w:p>
        </w:tc>
        <w:tc>
          <w:tcPr>
            <w:tcW w:w="2310" w:type="dxa"/>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助理保健调理员</w:t>
            </w:r>
          </w:p>
        </w:tc>
        <w:tc>
          <w:tcPr>
            <w:tcW w:w="2144" w:type="dxa"/>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针灸推拿师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 w:hRule="atLeast"/>
          <w:jc w:val="center"/>
        </w:trPr>
        <w:tc>
          <w:tcPr>
            <w:tcW w:w="49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3132" w:type="dxa"/>
            <w:tcBorders>
              <w:left w:val="single" w:color="auto" w:sz="4" w:space="0"/>
            </w:tcBorders>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健康管理师</w:t>
            </w:r>
          </w:p>
        </w:tc>
        <w:tc>
          <w:tcPr>
            <w:tcW w:w="2310" w:type="dxa"/>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中级健康管理师</w:t>
            </w:r>
          </w:p>
        </w:tc>
        <w:tc>
          <w:tcPr>
            <w:tcW w:w="2144" w:type="dxa"/>
            <w:vAlign w:val="center"/>
          </w:tcPr>
          <w:p>
            <w:pPr>
              <w:keepNext w:val="0"/>
              <w:keepLines w:val="0"/>
              <w:pageBreakBefore w:val="0"/>
              <w:widowControl w:val="0"/>
              <w:kinsoku/>
              <w:wordWrap/>
              <w:overflowPunct/>
              <w:topLinePunct w:val="0"/>
              <w:autoSpaceDE w:val="0"/>
              <w:autoSpaceDN/>
              <w:bidi w:val="0"/>
              <w:adjustRightInd w:val="0"/>
              <w:snapToGrid/>
              <w:spacing w:line="320" w:lineRule="exact"/>
              <w:jc w:val="center"/>
              <w:textAlignment w:val="auto"/>
              <w:rPr>
                <w:rFonts w:hint="eastAsia" w:ascii="宋体" w:hAnsi="宋体" w:eastAsia="宋体" w:cs="宋体"/>
                <w:szCs w:val="21"/>
                <w:lang w:bidi="ar"/>
              </w:rPr>
            </w:pPr>
            <w:r>
              <w:rPr>
                <w:rFonts w:hint="eastAsia" w:ascii="宋体" w:hAnsi="宋体" w:eastAsia="宋体" w:cs="宋体"/>
                <w:szCs w:val="21"/>
                <w:lang w:bidi="ar"/>
              </w:rPr>
              <w:t>高级健康管理师</w:t>
            </w:r>
          </w:p>
        </w:tc>
      </w:tr>
    </w:tbl>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表4.3  工作任务和职业能力分析表</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2319"/>
        <w:gridCol w:w="2206"/>
        <w:gridCol w:w="1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222" w:type="pct"/>
            <w:shd w:val="pct10" w:color="auto" w:fill="auto"/>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岗位领域</w:t>
            </w:r>
          </w:p>
        </w:tc>
        <w:tc>
          <w:tcPr>
            <w:tcW w:w="1360" w:type="pct"/>
            <w:shd w:val="pct10" w:color="auto" w:fill="auto"/>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工作任务</w:t>
            </w:r>
          </w:p>
        </w:tc>
        <w:tc>
          <w:tcPr>
            <w:tcW w:w="1294" w:type="pct"/>
            <w:shd w:val="pct10" w:color="auto" w:fill="auto"/>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职业能力、知识</w:t>
            </w:r>
          </w:p>
        </w:tc>
        <w:tc>
          <w:tcPr>
            <w:tcW w:w="1122" w:type="pct"/>
            <w:shd w:val="pct10" w:color="auto" w:fill="auto"/>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对应课程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 xml:space="preserve"> </w:t>
            </w:r>
            <w:r>
              <w:rPr>
                <w:rFonts w:hint="eastAsia" w:cs="宋体" w:asciiTheme="minorEastAsia" w:hAnsiTheme="minorEastAsia"/>
                <w:szCs w:val="21"/>
                <w:lang w:bidi="ar"/>
              </w:rPr>
              <w:t>医院康复科工作岗位</w:t>
            </w:r>
          </w:p>
        </w:tc>
        <w:tc>
          <w:tcPr>
            <w:tcW w:w="1360" w:type="pct"/>
            <w:vAlign w:val="center"/>
          </w:tcPr>
          <w:p>
            <w:pPr>
              <w:autoSpaceDE w:val="0"/>
              <w:adjustRightInd w:val="0"/>
              <w:spacing w:line="320" w:lineRule="exact"/>
              <w:rPr>
                <w:rFonts w:asciiTheme="minorEastAsia" w:hAnsiTheme="minorEastAsia" w:eastAsiaTheme="minorEastAsia" w:cstheme="minorEastAsia"/>
                <w:szCs w:val="21"/>
              </w:rPr>
            </w:pPr>
            <w:r>
              <w:rPr>
                <w:rFonts w:cs="仿宋" w:asciiTheme="minorEastAsia" w:hAnsiTheme="minorEastAsia"/>
                <w:szCs w:val="21"/>
                <w:lang w:bidi="ar"/>
              </w:rPr>
              <w:t>1-1 康复功能评定；</w:t>
            </w:r>
          </w:p>
        </w:tc>
        <w:tc>
          <w:tcPr>
            <w:tcW w:w="1294" w:type="pct"/>
            <w:vMerge w:val="restart"/>
          </w:tcPr>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1</w:t>
            </w:r>
            <w:r>
              <w:rPr>
                <w:rFonts w:hint="eastAsia" w:cs="仿宋" w:asciiTheme="minorEastAsia" w:hAnsiTheme="minorEastAsia"/>
                <w:szCs w:val="21"/>
                <w:lang w:val="en-US" w:eastAsia="zh-CN" w:bidi="ar"/>
              </w:rPr>
              <w:t xml:space="preserve"> </w:t>
            </w:r>
            <w:r>
              <w:rPr>
                <w:rFonts w:cs="仿宋" w:asciiTheme="minorEastAsia" w:hAnsiTheme="minorEastAsia"/>
                <w:szCs w:val="21"/>
                <w:lang w:bidi="ar"/>
              </w:rPr>
              <w:t>具备基本的中医学知识和基本思维方法，掌握中医康复技能的操作运用；</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2 康复功能评定的基本知识与技能，能够确定患者功能障碍的种类及主要的障碍情况、判断患者功能障碍的程度、分析患者的代偿能力、制订康复治疗计划、决定承担各种功能训练任务的专业人员、选择合适的康复治疗措施、指出康复服；</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3 具备康复工程技术的临床运用能力；</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4 具备心理治疗技术的临床运用能力；</w:t>
            </w:r>
          </w:p>
          <w:p>
            <w:pPr>
              <w:tabs>
                <w:tab w:val="left" w:pos="360"/>
              </w:tabs>
              <w:spacing w:line="360" w:lineRule="exact"/>
              <w:rPr>
                <w:rFonts w:asciiTheme="minorEastAsia" w:hAnsiTheme="minorEastAsia" w:eastAsiaTheme="minorEastAsia" w:cstheme="minorEastAsia"/>
                <w:szCs w:val="21"/>
              </w:rPr>
            </w:pPr>
            <w:r>
              <w:rPr>
                <w:rFonts w:cs="仿宋" w:asciiTheme="minorEastAsia" w:hAnsiTheme="minorEastAsia"/>
                <w:szCs w:val="21"/>
                <w:lang w:bidi="ar"/>
              </w:rPr>
              <w:t>5 具备对临床各科疾病进行康复的能力。</w:t>
            </w:r>
          </w:p>
        </w:tc>
        <w:tc>
          <w:tcPr>
            <w:tcW w:w="1122" w:type="pct"/>
            <w:vMerge w:val="restart"/>
          </w:tcPr>
          <w:p>
            <w:pPr>
              <w:autoSpaceDE w:val="0"/>
              <w:adjustRightInd w:val="0"/>
              <w:spacing w:line="320" w:lineRule="exact"/>
            </w:pPr>
            <w:r>
              <w:t xml:space="preserve">1 </w:t>
            </w:r>
            <w:r>
              <w:rPr>
                <w:rFonts w:hint="eastAsia"/>
              </w:rPr>
              <w:t>中医康复导论</w:t>
            </w:r>
          </w:p>
          <w:p>
            <w:pPr>
              <w:autoSpaceDE w:val="0"/>
              <w:adjustRightInd w:val="0"/>
              <w:spacing w:line="320" w:lineRule="exact"/>
            </w:pPr>
            <w:r>
              <w:rPr>
                <w:rFonts w:hint="eastAsia"/>
                <w:lang w:val="en-US" w:eastAsia="zh-CN"/>
              </w:rPr>
              <w:t>2</w:t>
            </w:r>
            <w:r>
              <w:t xml:space="preserve"> 中医学基础</w:t>
            </w:r>
          </w:p>
          <w:p>
            <w:pPr>
              <w:autoSpaceDE w:val="0"/>
              <w:adjustRightInd w:val="0"/>
              <w:spacing w:line="320" w:lineRule="exact"/>
            </w:pPr>
            <w:r>
              <w:rPr>
                <w:rFonts w:hint="eastAsia"/>
                <w:lang w:val="en-US" w:eastAsia="zh-CN"/>
              </w:rPr>
              <w:t xml:space="preserve">3 </w:t>
            </w:r>
            <w:r>
              <w:rPr>
                <w:rFonts w:hint="eastAsia"/>
              </w:rPr>
              <w:t>康复心理学</w:t>
            </w:r>
          </w:p>
          <w:p>
            <w:pPr>
              <w:autoSpaceDE w:val="0"/>
              <w:adjustRightInd w:val="0"/>
              <w:spacing w:line="320" w:lineRule="exact"/>
            </w:pPr>
            <w:r>
              <w:rPr>
                <w:rFonts w:hint="eastAsia"/>
                <w:lang w:val="en-US" w:eastAsia="zh-CN"/>
              </w:rPr>
              <w:t xml:space="preserve">4 </w:t>
            </w:r>
            <w:r>
              <w:t>经络与腧穴</w:t>
            </w:r>
          </w:p>
          <w:p>
            <w:pPr>
              <w:pStyle w:val="2"/>
              <w:ind w:left="0" w:leftChars="0" w:firstLine="0" w:firstLineChars="0"/>
              <w:rPr>
                <w:rFonts w:hint="eastAsia"/>
                <w:lang w:val="en-US" w:eastAsia="zh-CN"/>
              </w:rPr>
            </w:pPr>
            <w:r>
              <w:rPr>
                <w:rFonts w:hint="eastAsia"/>
                <w:lang w:val="en-US" w:eastAsia="zh-CN"/>
              </w:rPr>
              <w:t>5 推拿治疗技术</w:t>
            </w:r>
          </w:p>
          <w:p>
            <w:pPr>
              <w:pStyle w:val="2"/>
              <w:ind w:left="0" w:leftChars="0" w:firstLine="0" w:firstLineChars="0"/>
            </w:pPr>
            <w:r>
              <w:rPr>
                <w:rFonts w:hint="eastAsia"/>
                <w:lang w:val="en-US" w:eastAsia="zh-CN"/>
              </w:rPr>
              <w:t xml:space="preserve">6 </w:t>
            </w:r>
            <w:r>
              <w:t>康复评定技术</w:t>
            </w:r>
          </w:p>
          <w:p>
            <w:pPr>
              <w:autoSpaceDE w:val="0"/>
              <w:adjustRightInd w:val="0"/>
              <w:spacing w:line="320" w:lineRule="exact"/>
            </w:pPr>
            <w:r>
              <w:rPr>
                <w:rFonts w:hint="eastAsia"/>
                <w:lang w:val="en-US" w:eastAsia="zh-CN"/>
              </w:rPr>
              <w:t xml:space="preserve">7 </w:t>
            </w:r>
            <w:r>
              <w:t>中医传统治疗技术</w:t>
            </w:r>
          </w:p>
          <w:p>
            <w:pPr>
              <w:autoSpaceDE w:val="0"/>
              <w:adjustRightInd w:val="0"/>
              <w:spacing w:line="320" w:lineRule="exact"/>
              <w:rPr>
                <w:rFonts w:hint="eastAsia" w:eastAsia="宋体"/>
                <w:lang w:eastAsia="zh-CN"/>
              </w:rPr>
            </w:pPr>
            <w:r>
              <w:rPr>
                <w:rFonts w:hint="eastAsia"/>
                <w:lang w:val="en-US" w:eastAsia="zh-CN"/>
              </w:rPr>
              <w:t xml:space="preserve">8 </w:t>
            </w:r>
            <w:r>
              <w:rPr>
                <w:rFonts w:hint="eastAsia"/>
                <w:lang w:eastAsia="zh-CN"/>
              </w:rPr>
              <w:t>运动疗法技术</w:t>
            </w:r>
          </w:p>
          <w:p>
            <w:pPr>
              <w:pStyle w:val="2"/>
              <w:ind w:left="0" w:leftChars="0" w:firstLine="0" w:firstLineChars="0"/>
              <w:rPr>
                <w:rFonts w:hint="default" w:eastAsia="宋体"/>
                <w:lang w:val="en-US" w:eastAsia="zh-CN"/>
              </w:rPr>
            </w:pPr>
            <w:r>
              <w:rPr>
                <w:rFonts w:hint="eastAsia"/>
                <w:lang w:val="en-US" w:eastAsia="zh-CN"/>
              </w:rPr>
              <w:t>9疼痛康复技术</w:t>
            </w:r>
          </w:p>
          <w:p>
            <w:pPr>
              <w:autoSpaceDE w:val="0"/>
              <w:adjustRightInd w:val="0"/>
              <w:spacing w:line="320" w:lineRule="exact"/>
            </w:pPr>
            <w:r>
              <w:rPr>
                <w:rFonts w:hint="eastAsia"/>
                <w:lang w:val="en-US" w:eastAsia="zh-CN"/>
              </w:rPr>
              <w:t>10</w:t>
            </w:r>
            <w:r>
              <w:t>现代康复治疗技术</w:t>
            </w:r>
          </w:p>
          <w:p>
            <w:pPr>
              <w:autoSpaceDE w:val="0"/>
              <w:adjustRightInd w:val="0"/>
              <w:spacing w:line="320" w:lineRule="exact"/>
            </w:pPr>
            <w:r>
              <w:rPr>
                <w:rFonts w:hint="eastAsia"/>
                <w:lang w:val="en-US" w:eastAsia="zh-CN"/>
              </w:rPr>
              <w:t>11</w:t>
            </w:r>
            <w:r>
              <w:t>中医康复理疗技术</w:t>
            </w:r>
          </w:p>
          <w:p>
            <w:pPr>
              <w:autoSpaceDE w:val="0"/>
              <w:adjustRightInd w:val="0"/>
              <w:spacing w:line="320" w:lineRule="exact"/>
              <w:rPr>
                <w:rFonts w:hint="eastAsia"/>
                <w:lang w:val="en-US" w:eastAsia="zh-CN"/>
              </w:rPr>
            </w:pPr>
            <w:r>
              <w:rPr>
                <w:rFonts w:hint="eastAsia"/>
                <w:lang w:val="en-US" w:eastAsia="zh-CN"/>
              </w:rPr>
              <w:t>12 中医养生保健技术</w:t>
            </w:r>
          </w:p>
          <w:p>
            <w:pPr>
              <w:pStyle w:val="2"/>
              <w:ind w:left="0" w:leftChars="0" w:firstLine="0" w:firstLineChars="0"/>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w:t>
            </w:r>
            <w:r>
              <w:rPr>
                <w:rFonts w:hint="eastAsia" w:ascii="Times New Roman" w:hAnsi="Times New Roman" w:cs="Times New Roman"/>
                <w:kern w:val="2"/>
                <w:sz w:val="21"/>
                <w:szCs w:val="22"/>
                <w:lang w:val="en-US" w:eastAsia="zh-CN" w:bidi="ar-SA"/>
              </w:rPr>
              <w:t>3</w:t>
            </w:r>
            <w:r>
              <w:rPr>
                <w:rFonts w:hint="eastAsia" w:ascii="Times New Roman" w:hAnsi="Times New Roman" w:eastAsia="宋体" w:cs="Times New Roman"/>
                <w:kern w:val="2"/>
                <w:sz w:val="21"/>
                <w:szCs w:val="22"/>
                <w:lang w:val="en-US" w:eastAsia="zh-CN" w:bidi="ar-SA"/>
              </w:rPr>
              <w:t xml:space="preserve"> 中医骨伤技术</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14 中医康复适宜技术综合技能实训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15现代康复治疗综合技能实训</w:t>
            </w:r>
          </w:p>
          <w:p>
            <w:pPr>
              <w:pStyle w:val="2"/>
              <w:ind w:left="0" w:leftChars="0" w:firstLine="0" w:firstLineChars="0"/>
              <w:rPr>
                <w:rFonts w:hint="default"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16疼痛康复综合实训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autoSpaceDE w:val="0"/>
              <w:adjustRightInd w:val="0"/>
              <w:spacing w:line="320" w:lineRule="exact"/>
              <w:rPr>
                <w:rFonts w:asciiTheme="minorEastAsia" w:hAnsiTheme="minorEastAsia" w:eastAsiaTheme="minorEastAsia" w:cstheme="minorEastAsia"/>
                <w:szCs w:val="21"/>
              </w:rPr>
            </w:pPr>
            <w:r>
              <w:rPr>
                <w:rFonts w:cs="仿宋" w:asciiTheme="minorEastAsia" w:hAnsiTheme="minorEastAsia"/>
                <w:szCs w:val="21"/>
                <w:lang w:bidi="ar"/>
              </w:rPr>
              <w:t>1-2 康复疗法的具体实施；</w:t>
            </w:r>
          </w:p>
        </w:tc>
        <w:tc>
          <w:tcPr>
            <w:tcW w:w="1294" w:type="pct"/>
            <w:vMerge w:val="continue"/>
          </w:tcPr>
          <w:p>
            <w:pPr>
              <w:tabs>
                <w:tab w:val="left" w:pos="360"/>
              </w:tabs>
              <w:spacing w:line="360" w:lineRule="exact"/>
              <w:rPr>
                <w:rFonts w:asciiTheme="minorEastAsia" w:hAnsiTheme="minorEastAsia" w:eastAsiaTheme="minorEastAsia" w:cstheme="minorEastAsia"/>
                <w:szCs w:val="21"/>
              </w:rPr>
            </w:pPr>
          </w:p>
        </w:tc>
        <w:tc>
          <w:tcPr>
            <w:tcW w:w="1122" w:type="pct"/>
            <w:vMerge w:val="continue"/>
          </w:tcPr>
          <w:p>
            <w:pPr>
              <w:tabs>
                <w:tab w:val="left" w:pos="360"/>
              </w:tabs>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autoSpaceDE w:val="0"/>
              <w:adjustRightInd w:val="0"/>
              <w:spacing w:line="320" w:lineRule="exact"/>
              <w:rPr>
                <w:rFonts w:asciiTheme="minorEastAsia" w:hAnsiTheme="minorEastAsia" w:eastAsiaTheme="minorEastAsia" w:cstheme="minorEastAsia"/>
                <w:szCs w:val="21"/>
              </w:rPr>
            </w:pPr>
            <w:r>
              <w:rPr>
                <w:rFonts w:cs="仿宋" w:asciiTheme="minorEastAsia" w:hAnsiTheme="minorEastAsia"/>
                <w:szCs w:val="21"/>
                <w:lang w:bidi="ar"/>
              </w:rPr>
              <w:t>1-3 提供康复治疗的咨询服务；</w:t>
            </w:r>
          </w:p>
        </w:tc>
        <w:tc>
          <w:tcPr>
            <w:tcW w:w="1294" w:type="pct"/>
            <w:vMerge w:val="continue"/>
          </w:tcPr>
          <w:p>
            <w:pPr>
              <w:tabs>
                <w:tab w:val="left" w:pos="360"/>
              </w:tabs>
              <w:spacing w:line="360" w:lineRule="exact"/>
              <w:rPr>
                <w:rFonts w:asciiTheme="minorEastAsia" w:hAnsiTheme="minorEastAsia" w:eastAsiaTheme="minorEastAsia" w:cstheme="minorEastAsia"/>
                <w:szCs w:val="21"/>
              </w:rPr>
            </w:pPr>
          </w:p>
        </w:tc>
        <w:tc>
          <w:tcPr>
            <w:tcW w:w="1122" w:type="pct"/>
            <w:vMerge w:val="continue"/>
          </w:tcPr>
          <w:p>
            <w:pPr>
              <w:tabs>
                <w:tab w:val="left" w:pos="360"/>
              </w:tabs>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autoSpaceDE w:val="0"/>
              <w:adjustRightInd w:val="0"/>
              <w:spacing w:line="320" w:lineRule="exact"/>
              <w:rPr>
                <w:rFonts w:hint="eastAsia" w:asciiTheme="minorEastAsia" w:hAnsiTheme="minorEastAsia" w:eastAsiaTheme="minorEastAsia" w:cstheme="minorEastAsia"/>
                <w:szCs w:val="21"/>
              </w:rPr>
            </w:pPr>
            <w:r>
              <w:rPr>
                <w:rFonts w:cs="仿宋" w:asciiTheme="minorEastAsia" w:hAnsiTheme="minorEastAsia"/>
                <w:szCs w:val="21"/>
                <w:lang w:bidi="ar"/>
              </w:rPr>
              <w:t>1-4 掌握病人病情，对治疗和康复效果进行评定；</w:t>
            </w:r>
          </w:p>
        </w:tc>
        <w:tc>
          <w:tcPr>
            <w:tcW w:w="1294" w:type="pct"/>
            <w:vMerge w:val="continue"/>
          </w:tcPr>
          <w:p>
            <w:pPr>
              <w:tabs>
                <w:tab w:val="left" w:pos="360"/>
              </w:tabs>
              <w:spacing w:line="360" w:lineRule="exact"/>
              <w:rPr>
                <w:rFonts w:hint="eastAsia" w:asciiTheme="minorEastAsia" w:hAnsiTheme="minorEastAsia" w:eastAsiaTheme="minorEastAsia" w:cstheme="minorEastAsia"/>
                <w:szCs w:val="21"/>
              </w:rPr>
            </w:pPr>
          </w:p>
        </w:tc>
        <w:tc>
          <w:tcPr>
            <w:tcW w:w="1122" w:type="pct"/>
            <w:vMerge w:val="continue"/>
          </w:tcPr>
          <w:p>
            <w:pPr>
              <w:tabs>
                <w:tab w:val="left" w:pos="360"/>
              </w:tabs>
              <w:spacing w:line="360" w:lineRule="exact"/>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autoSpaceDE w:val="0"/>
              <w:adjustRightInd w:val="0"/>
              <w:spacing w:line="320" w:lineRule="exact"/>
              <w:rPr>
                <w:rFonts w:hint="eastAsia" w:asciiTheme="minorEastAsia" w:hAnsiTheme="minorEastAsia" w:eastAsiaTheme="minorEastAsia" w:cstheme="minorEastAsia"/>
                <w:szCs w:val="21"/>
              </w:rPr>
            </w:pPr>
            <w:r>
              <w:rPr>
                <w:rFonts w:cs="仿宋" w:asciiTheme="minorEastAsia" w:hAnsiTheme="minorEastAsia"/>
                <w:szCs w:val="21"/>
                <w:lang w:bidi="ar"/>
              </w:rPr>
              <w:t>1-5 对病人的康复出院及去向提出指导意见或建议。</w:t>
            </w:r>
          </w:p>
        </w:tc>
        <w:tc>
          <w:tcPr>
            <w:tcW w:w="1294" w:type="pct"/>
            <w:vMerge w:val="continue"/>
          </w:tcPr>
          <w:p>
            <w:pPr>
              <w:tabs>
                <w:tab w:val="left" w:pos="360"/>
              </w:tabs>
              <w:spacing w:line="360" w:lineRule="exact"/>
              <w:rPr>
                <w:rFonts w:hint="eastAsia" w:asciiTheme="minorEastAsia" w:hAnsiTheme="minorEastAsia" w:eastAsiaTheme="minorEastAsia" w:cstheme="minorEastAsia"/>
                <w:szCs w:val="21"/>
              </w:rPr>
            </w:pPr>
          </w:p>
        </w:tc>
        <w:tc>
          <w:tcPr>
            <w:tcW w:w="1122" w:type="pct"/>
            <w:vMerge w:val="continue"/>
          </w:tcPr>
          <w:p>
            <w:pPr>
              <w:tabs>
                <w:tab w:val="left" w:pos="360"/>
              </w:tabs>
              <w:spacing w:line="360" w:lineRule="exact"/>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hint="eastAsia" w:asciiTheme="minorEastAsia" w:hAnsiTheme="minorEastAsia" w:eastAsiaTheme="minorEastAsia" w:cstheme="minorEastAsia"/>
                <w:szCs w:val="21"/>
              </w:rPr>
            </w:pPr>
          </w:p>
          <w:p>
            <w:pPr>
              <w:tabs>
                <w:tab w:val="left" w:pos="360"/>
              </w:tabs>
              <w:spacing w:line="360" w:lineRule="exact"/>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社区康复治疗工作岗位</w:t>
            </w:r>
          </w:p>
        </w:tc>
        <w:tc>
          <w:tcPr>
            <w:tcW w:w="1360" w:type="pct"/>
            <w:vAlign w:val="center"/>
          </w:tcPr>
          <w:p>
            <w:pPr>
              <w:autoSpaceDE w:val="0"/>
              <w:adjustRightInd w:val="0"/>
              <w:spacing w:line="320" w:lineRule="exact"/>
              <w:rPr>
                <w:rFonts w:asciiTheme="minorEastAsia" w:hAnsiTheme="minorEastAsia" w:eastAsiaTheme="minorEastAsia" w:cstheme="minorEastAsia"/>
                <w:szCs w:val="21"/>
              </w:rPr>
            </w:pPr>
            <w:r>
              <w:rPr>
                <w:rFonts w:cs="仿宋" w:asciiTheme="minorEastAsia" w:hAnsiTheme="minorEastAsia"/>
                <w:szCs w:val="21"/>
                <w:lang w:bidi="ar"/>
              </w:rPr>
              <w:t>2-1 针对社区病患者制定康复治疗方案；</w:t>
            </w:r>
          </w:p>
        </w:tc>
        <w:tc>
          <w:tcPr>
            <w:tcW w:w="1294" w:type="pct"/>
            <w:vMerge w:val="restart"/>
            <w:vAlign w:val="top"/>
          </w:tcPr>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1 具备对社区康复病人进行基本的康复评估和指导的能力；</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2 社区常见疾病的现代康复治疗技术运用能力；</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3 运用中国传统康复技术进行社区康复治疗的能力；</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4 运用中国传统康复技术进行健康管理、亚健康调理的能力；</w:t>
            </w:r>
          </w:p>
          <w:p>
            <w:pPr>
              <w:autoSpaceDE w:val="0"/>
              <w:adjustRightInd w:val="0"/>
              <w:spacing w:line="320" w:lineRule="exact"/>
              <w:rPr>
                <w:rFonts w:asciiTheme="minorEastAsia" w:hAnsiTheme="minorEastAsia" w:eastAsiaTheme="minorEastAsia" w:cstheme="minorEastAsia"/>
                <w:kern w:val="2"/>
                <w:sz w:val="21"/>
                <w:szCs w:val="21"/>
                <w:lang w:val="en-US" w:eastAsia="zh-CN" w:bidi="ar-SA"/>
              </w:rPr>
            </w:pPr>
            <w:r>
              <w:rPr>
                <w:rFonts w:cs="仿宋" w:asciiTheme="minorEastAsia" w:hAnsiTheme="minorEastAsia"/>
                <w:szCs w:val="21"/>
                <w:lang w:bidi="ar"/>
              </w:rPr>
              <w:t>5 运用中西医基本知识进行健康宣教的能力。</w:t>
            </w:r>
          </w:p>
        </w:tc>
        <w:tc>
          <w:tcPr>
            <w:tcW w:w="1122" w:type="pct"/>
            <w:vMerge w:val="restart"/>
            <w:vAlign w:val="top"/>
          </w:tcPr>
          <w:p>
            <w:pPr>
              <w:autoSpaceDE w:val="0"/>
              <w:adjustRightInd w:val="0"/>
              <w:spacing w:line="320" w:lineRule="exact"/>
            </w:pPr>
            <w:r>
              <w:t xml:space="preserve">1 </w:t>
            </w:r>
            <w:r>
              <w:rPr>
                <w:rFonts w:hint="eastAsia"/>
              </w:rPr>
              <w:t>中医康复导论</w:t>
            </w:r>
          </w:p>
          <w:p>
            <w:pPr>
              <w:autoSpaceDE w:val="0"/>
              <w:adjustRightInd w:val="0"/>
              <w:spacing w:line="320" w:lineRule="exact"/>
            </w:pPr>
            <w:r>
              <w:rPr>
                <w:rFonts w:hint="eastAsia"/>
                <w:lang w:val="en-US" w:eastAsia="zh-CN"/>
              </w:rPr>
              <w:t>2</w:t>
            </w:r>
            <w:r>
              <w:t xml:space="preserve"> 中医学基础</w:t>
            </w:r>
          </w:p>
          <w:p>
            <w:pPr>
              <w:autoSpaceDE w:val="0"/>
              <w:adjustRightInd w:val="0"/>
              <w:spacing w:line="320" w:lineRule="exact"/>
            </w:pPr>
            <w:r>
              <w:rPr>
                <w:rFonts w:hint="eastAsia"/>
                <w:lang w:val="en-US" w:eastAsia="zh-CN"/>
              </w:rPr>
              <w:t xml:space="preserve">3 </w:t>
            </w:r>
            <w:r>
              <w:rPr>
                <w:rFonts w:hint="eastAsia"/>
              </w:rPr>
              <w:t>康复心理学</w:t>
            </w:r>
          </w:p>
          <w:p>
            <w:pPr>
              <w:autoSpaceDE w:val="0"/>
              <w:adjustRightInd w:val="0"/>
              <w:spacing w:line="320" w:lineRule="exact"/>
            </w:pPr>
            <w:r>
              <w:rPr>
                <w:rFonts w:hint="eastAsia"/>
                <w:lang w:val="en-US" w:eastAsia="zh-CN"/>
              </w:rPr>
              <w:t xml:space="preserve">4 </w:t>
            </w:r>
            <w:r>
              <w:t>经络与腧穴</w:t>
            </w:r>
          </w:p>
          <w:p>
            <w:pPr>
              <w:pStyle w:val="2"/>
              <w:ind w:left="0" w:leftChars="0" w:firstLine="0" w:firstLineChars="0"/>
              <w:rPr>
                <w:rFonts w:hint="eastAsia"/>
                <w:lang w:val="en-US" w:eastAsia="zh-CN"/>
              </w:rPr>
            </w:pPr>
            <w:r>
              <w:rPr>
                <w:rFonts w:hint="eastAsia"/>
                <w:lang w:val="en-US" w:eastAsia="zh-CN"/>
              </w:rPr>
              <w:t>5 推拿治疗技术</w:t>
            </w:r>
          </w:p>
          <w:p>
            <w:pPr>
              <w:pStyle w:val="2"/>
              <w:ind w:left="0" w:leftChars="0" w:firstLine="0" w:firstLineChars="0"/>
            </w:pPr>
            <w:r>
              <w:rPr>
                <w:rFonts w:hint="eastAsia"/>
                <w:lang w:val="en-US" w:eastAsia="zh-CN"/>
              </w:rPr>
              <w:t xml:space="preserve">6 </w:t>
            </w:r>
            <w:r>
              <w:t>康复评定技术</w:t>
            </w:r>
          </w:p>
          <w:p>
            <w:pPr>
              <w:autoSpaceDE w:val="0"/>
              <w:adjustRightInd w:val="0"/>
              <w:spacing w:line="320" w:lineRule="exact"/>
            </w:pPr>
            <w:r>
              <w:rPr>
                <w:rFonts w:hint="eastAsia"/>
                <w:lang w:val="en-US" w:eastAsia="zh-CN"/>
              </w:rPr>
              <w:t xml:space="preserve">7 </w:t>
            </w:r>
            <w:r>
              <w:t>中医传统治疗技术</w:t>
            </w:r>
          </w:p>
          <w:p>
            <w:pPr>
              <w:autoSpaceDE w:val="0"/>
              <w:adjustRightInd w:val="0"/>
              <w:spacing w:line="320" w:lineRule="exact"/>
              <w:rPr>
                <w:rFonts w:hint="eastAsia" w:eastAsia="宋体"/>
                <w:lang w:eastAsia="zh-CN"/>
              </w:rPr>
            </w:pPr>
            <w:r>
              <w:rPr>
                <w:rFonts w:hint="eastAsia"/>
                <w:lang w:val="en-US" w:eastAsia="zh-CN"/>
              </w:rPr>
              <w:t xml:space="preserve">8 </w:t>
            </w:r>
            <w:r>
              <w:rPr>
                <w:rFonts w:hint="eastAsia"/>
                <w:lang w:eastAsia="zh-CN"/>
              </w:rPr>
              <w:t>运动疗法技术</w:t>
            </w:r>
          </w:p>
          <w:p>
            <w:pPr>
              <w:pStyle w:val="2"/>
              <w:ind w:left="0" w:leftChars="0" w:firstLine="0" w:firstLineChars="0"/>
              <w:rPr>
                <w:rFonts w:hint="default" w:eastAsia="宋体"/>
                <w:lang w:val="en-US" w:eastAsia="zh-CN"/>
              </w:rPr>
            </w:pPr>
            <w:r>
              <w:rPr>
                <w:rFonts w:hint="eastAsia"/>
                <w:lang w:val="en-US" w:eastAsia="zh-CN"/>
              </w:rPr>
              <w:t>9疼痛康复技术</w:t>
            </w:r>
          </w:p>
          <w:p>
            <w:pPr>
              <w:autoSpaceDE w:val="0"/>
              <w:adjustRightInd w:val="0"/>
              <w:spacing w:line="320" w:lineRule="exact"/>
            </w:pPr>
            <w:r>
              <w:rPr>
                <w:rFonts w:hint="eastAsia"/>
                <w:lang w:val="en-US" w:eastAsia="zh-CN"/>
              </w:rPr>
              <w:t>10</w:t>
            </w:r>
            <w:r>
              <w:t>现代康复治疗技术</w:t>
            </w:r>
          </w:p>
          <w:p>
            <w:pPr>
              <w:autoSpaceDE w:val="0"/>
              <w:adjustRightInd w:val="0"/>
              <w:spacing w:line="320" w:lineRule="exact"/>
            </w:pPr>
            <w:r>
              <w:rPr>
                <w:rFonts w:hint="eastAsia"/>
                <w:lang w:val="en-US" w:eastAsia="zh-CN"/>
              </w:rPr>
              <w:t>11</w:t>
            </w:r>
            <w:r>
              <w:t>中医康复理疗技术</w:t>
            </w:r>
          </w:p>
          <w:p>
            <w:pPr>
              <w:autoSpaceDE w:val="0"/>
              <w:adjustRightInd w:val="0"/>
              <w:spacing w:line="320" w:lineRule="exact"/>
              <w:rPr>
                <w:rFonts w:hint="eastAsia"/>
                <w:lang w:val="en-US" w:eastAsia="zh-CN"/>
              </w:rPr>
            </w:pPr>
            <w:r>
              <w:rPr>
                <w:rFonts w:hint="eastAsia"/>
                <w:lang w:val="en-US" w:eastAsia="zh-CN"/>
              </w:rPr>
              <w:t>12 中医养生保健技术</w:t>
            </w:r>
          </w:p>
          <w:p>
            <w:pPr>
              <w:pStyle w:val="2"/>
              <w:ind w:left="0" w:leftChars="0" w:firstLine="0" w:firstLineChars="0"/>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w:t>
            </w:r>
            <w:r>
              <w:rPr>
                <w:rFonts w:hint="eastAsia" w:ascii="Times New Roman" w:hAnsi="Times New Roman" w:cs="Times New Roman"/>
                <w:kern w:val="2"/>
                <w:sz w:val="21"/>
                <w:szCs w:val="22"/>
                <w:lang w:val="en-US" w:eastAsia="zh-CN" w:bidi="ar-SA"/>
              </w:rPr>
              <w:t>3</w:t>
            </w:r>
            <w:r>
              <w:rPr>
                <w:rFonts w:hint="eastAsia" w:ascii="Times New Roman" w:hAnsi="Times New Roman" w:eastAsia="宋体" w:cs="Times New Roman"/>
                <w:kern w:val="2"/>
                <w:sz w:val="21"/>
                <w:szCs w:val="22"/>
                <w:lang w:val="en-US" w:eastAsia="zh-CN" w:bidi="ar-SA"/>
              </w:rPr>
              <w:t xml:space="preserve"> 中医骨伤技术</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14 中医康复适宜技术综合技能实训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15现代康复治疗综合技能实训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16疼痛康复综合实训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17 社区康复</w:t>
            </w:r>
          </w:p>
          <w:p>
            <w:pPr>
              <w:pStyle w:val="2"/>
              <w:ind w:left="0" w:leftChars="0" w:firstLine="0" w:firstLineChars="0"/>
              <w:rPr>
                <w:rFonts w:hint="default"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18 中医康复保健中心经营管理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autoSpaceDE w:val="0"/>
              <w:adjustRightInd w:val="0"/>
              <w:spacing w:line="320" w:lineRule="exact"/>
              <w:rPr>
                <w:rFonts w:asciiTheme="minorEastAsia" w:hAnsiTheme="minorEastAsia" w:eastAsiaTheme="minorEastAsia" w:cstheme="minorEastAsia"/>
                <w:szCs w:val="21"/>
              </w:rPr>
            </w:pPr>
            <w:r>
              <w:rPr>
                <w:rFonts w:cs="仿宋" w:asciiTheme="minorEastAsia" w:hAnsiTheme="minorEastAsia"/>
                <w:szCs w:val="21"/>
                <w:lang w:bidi="ar"/>
              </w:rPr>
              <w:t>2-2 对社区病患者实施康复治疗；</w:t>
            </w:r>
          </w:p>
        </w:tc>
        <w:tc>
          <w:tcPr>
            <w:tcW w:w="1294" w:type="pct"/>
            <w:vMerge w:val="continue"/>
          </w:tcPr>
          <w:p>
            <w:pPr>
              <w:tabs>
                <w:tab w:val="left" w:pos="360"/>
              </w:tabs>
              <w:spacing w:line="360" w:lineRule="exact"/>
              <w:rPr>
                <w:rFonts w:asciiTheme="minorEastAsia" w:hAnsiTheme="minorEastAsia" w:eastAsiaTheme="minorEastAsia" w:cstheme="minorEastAsia"/>
                <w:szCs w:val="21"/>
              </w:rPr>
            </w:pPr>
          </w:p>
        </w:tc>
        <w:tc>
          <w:tcPr>
            <w:tcW w:w="1122" w:type="pct"/>
            <w:vMerge w:val="continue"/>
          </w:tcPr>
          <w:p>
            <w:pPr>
              <w:tabs>
                <w:tab w:val="left" w:pos="360"/>
              </w:tabs>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asciiTheme="minorEastAsia" w:hAnsiTheme="minorEastAsia" w:eastAsiaTheme="minorEastAsia" w:cstheme="minorEastAsia"/>
                <w:szCs w:val="21"/>
              </w:rPr>
            </w:pPr>
          </w:p>
        </w:tc>
        <w:tc>
          <w:tcPr>
            <w:tcW w:w="1360" w:type="pct"/>
            <w:vAlign w:val="center"/>
          </w:tcPr>
          <w:p>
            <w:pPr>
              <w:autoSpaceDE w:val="0"/>
              <w:adjustRightInd w:val="0"/>
              <w:spacing w:line="320" w:lineRule="exact"/>
              <w:rPr>
                <w:rFonts w:asciiTheme="minorEastAsia" w:hAnsiTheme="minorEastAsia" w:eastAsiaTheme="minorEastAsia" w:cstheme="minorEastAsia"/>
                <w:szCs w:val="21"/>
              </w:rPr>
            </w:pPr>
            <w:r>
              <w:rPr>
                <w:rFonts w:cs="仿宋" w:asciiTheme="minorEastAsia" w:hAnsiTheme="minorEastAsia"/>
                <w:szCs w:val="21"/>
                <w:lang w:bidi="ar"/>
              </w:rPr>
              <w:t>2-3 提供康复治疗咨询服务。</w:t>
            </w:r>
          </w:p>
        </w:tc>
        <w:tc>
          <w:tcPr>
            <w:tcW w:w="1294" w:type="pct"/>
            <w:vMerge w:val="continue"/>
          </w:tcPr>
          <w:p>
            <w:pPr>
              <w:spacing w:line="360" w:lineRule="exact"/>
              <w:rPr>
                <w:rFonts w:asciiTheme="minorEastAsia" w:hAnsiTheme="minorEastAsia" w:eastAsiaTheme="minorEastAsia" w:cstheme="minorEastAsia"/>
                <w:szCs w:val="21"/>
              </w:rPr>
            </w:pPr>
          </w:p>
        </w:tc>
        <w:tc>
          <w:tcPr>
            <w:tcW w:w="1122" w:type="pct"/>
            <w:vMerge w:val="continue"/>
          </w:tcPr>
          <w:p>
            <w:pPr>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cs="仿宋" w:asciiTheme="minorEastAsia" w:hAnsiTheme="minorEastAsia"/>
                <w:szCs w:val="21"/>
                <w:lang w:bidi="ar"/>
              </w:rPr>
            </w:pPr>
          </w:p>
          <w:p>
            <w:pPr>
              <w:tabs>
                <w:tab w:val="left" w:pos="360"/>
              </w:tabs>
              <w:spacing w:line="360" w:lineRule="exact"/>
              <w:jc w:val="left"/>
              <w:rPr>
                <w:rFonts w:hint="eastAsia" w:asciiTheme="minorEastAsia" w:hAnsiTheme="minorEastAsia" w:eastAsiaTheme="minorEastAsia" w:cstheme="minorEastAsia"/>
                <w:b/>
                <w:szCs w:val="21"/>
              </w:rPr>
            </w:pPr>
            <w:r>
              <w:rPr>
                <w:rFonts w:cs="仿宋" w:asciiTheme="minorEastAsia" w:hAnsiTheme="minorEastAsia"/>
                <w:szCs w:val="21"/>
                <w:lang w:bidi="ar"/>
              </w:rPr>
              <w:t>3</w:t>
            </w:r>
            <w:r>
              <w:rPr>
                <w:rFonts w:hint="eastAsia" w:asciiTheme="minorEastAsia" w:hAnsiTheme="minorEastAsia" w:eastAsiaTheme="minorEastAsia" w:cstheme="minorEastAsia"/>
                <w:szCs w:val="21"/>
                <w:lang w:val="en-US" w:eastAsia="zh-CN"/>
              </w:rPr>
              <w:t xml:space="preserve"> </w:t>
            </w:r>
            <w:r>
              <w:rPr>
                <w:rFonts w:cs="仿宋" w:asciiTheme="minorEastAsia" w:hAnsiTheme="minorEastAsia"/>
                <w:szCs w:val="21"/>
                <w:lang w:bidi="ar"/>
              </w:rPr>
              <w:t>养老</w:t>
            </w:r>
            <w:r>
              <w:rPr>
                <w:rFonts w:hint="eastAsia" w:cs="仿宋" w:asciiTheme="minorEastAsia" w:hAnsiTheme="minorEastAsia"/>
                <w:szCs w:val="21"/>
                <w:lang w:val="en-US" w:eastAsia="zh-CN" w:bidi="ar"/>
              </w:rPr>
              <w:t>辅助</w:t>
            </w:r>
            <w:r>
              <w:rPr>
                <w:rFonts w:cs="仿宋" w:asciiTheme="minorEastAsia" w:hAnsiTheme="minorEastAsia"/>
                <w:szCs w:val="21"/>
                <w:lang w:bidi="ar"/>
              </w:rPr>
              <w:t>机构康复治疗工作岗位</w:t>
            </w:r>
          </w:p>
        </w:tc>
        <w:tc>
          <w:tcPr>
            <w:tcW w:w="1360" w:type="pct"/>
            <w:vAlign w:val="center"/>
          </w:tcPr>
          <w:p>
            <w:pPr>
              <w:autoSpaceDE w:val="0"/>
              <w:adjustRightInd w:val="0"/>
              <w:spacing w:line="320" w:lineRule="exact"/>
              <w:rPr>
                <w:rFonts w:cs="仿宋" w:asciiTheme="minorEastAsia" w:hAnsiTheme="minorEastAsia"/>
                <w:szCs w:val="21"/>
                <w:lang w:bidi="ar"/>
              </w:rPr>
            </w:pPr>
            <w:r>
              <w:rPr>
                <w:rFonts w:cs="仿宋" w:asciiTheme="minorEastAsia" w:hAnsiTheme="minorEastAsia"/>
                <w:szCs w:val="21"/>
                <w:lang w:bidi="ar"/>
              </w:rPr>
              <w:t>3-1 老年人常见疾病的康复治疗；</w:t>
            </w:r>
          </w:p>
        </w:tc>
        <w:tc>
          <w:tcPr>
            <w:tcW w:w="1294" w:type="pct"/>
            <w:vMerge w:val="restart"/>
            <w:vAlign w:val="top"/>
          </w:tcPr>
          <w:p>
            <w:pPr>
              <w:autoSpaceDE w:val="0"/>
              <w:adjustRightInd w:val="0"/>
              <w:spacing w:line="320" w:lineRule="exact"/>
              <w:rPr>
                <w:rFonts w:cs="仿宋" w:asciiTheme="minorEastAsia" w:hAnsiTheme="minorEastAsia"/>
                <w:color w:val="000000" w:themeColor="text1"/>
                <w:szCs w:val="21"/>
                <w14:textFill>
                  <w14:solidFill>
                    <w14:schemeClr w14:val="tx1"/>
                  </w14:solidFill>
                </w14:textFill>
              </w:rPr>
            </w:pPr>
            <w:r>
              <w:rPr>
                <w:rFonts w:cs="仿宋" w:asciiTheme="minorEastAsia" w:hAnsiTheme="minorEastAsia"/>
                <w:color w:val="000000" w:themeColor="text1"/>
                <w:szCs w:val="21"/>
                <w:lang w:bidi="ar"/>
                <w14:textFill>
                  <w14:solidFill>
                    <w14:schemeClr w14:val="tx1"/>
                  </w14:solidFill>
                </w14:textFill>
              </w:rPr>
              <w:t>1 具备对老年康复病人进行基本的康复评估和康复指导的能力；</w:t>
            </w:r>
          </w:p>
          <w:p>
            <w:pPr>
              <w:autoSpaceDE w:val="0"/>
              <w:adjustRightInd w:val="0"/>
              <w:spacing w:line="320" w:lineRule="exact"/>
              <w:rPr>
                <w:rFonts w:cs="仿宋" w:asciiTheme="minorEastAsia" w:hAnsiTheme="minorEastAsia"/>
                <w:color w:val="000000" w:themeColor="text1"/>
                <w:szCs w:val="21"/>
                <w14:textFill>
                  <w14:solidFill>
                    <w14:schemeClr w14:val="tx1"/>
                  </w14:solidFill>
                </w14:textFill>
              </w:rPr>
            </w:pPr>
            <w:r>
              <w:rPr>
                <w:rFonts w:cs="仿宋" w:asciiTheme="minorEastAsia" w:hAnsiTheme="minorEastAsia"/>
                <w:color w:val="000000" w:themeColor="text1"/>
                <w:szCs w:val="21"/>
                <w:lang w:bidi="ar"/>
                <w14:textFill>
                  <w14:solidFill>
                    <w14:schemeClr w14:val="tx1"/>
                  </w14:solidFill>
                </w14:textFill>
              </w:rPr>
              <w:t>2 老年常见疾病的现代康复治疗技术运用能力；</w:t>
            </w:r>
          </w:p>
          <w:p>
            <w:pPr>
              <w:autoSpaceDE w:val="0"/>
              <w:adjustRightInd w:val="0"/>
              <w:spacing w:line="320" w:lineRule="exact"/>
              <w:rPr>
                <w:rFonts w:cs="仿宋" w:asciiTheme="minorEastAsia" w:hAnsiTheme="minorEastAsia"/>
                <w:color w:val="000000" w:themeColor="text1"/>
                <w:szCs w:val="21"/>
                <w14:textFill>
                  <w14:solidFill>
                    <w14:schemeClr w14:val="tx1"/>
                  </w14:solidFill>
                </w14:textFill>
              </w:rPr>
            </w:pPr>
            <w:r>
              <w:rPr>
                <w:rFonts w:cs="仿宋" w:asciiTheme="minorEastAsia" w:hAnsiTheme="minorEastAsia"/>
                <w:color w:val="000000" w:themeColor="text1"/>
                <w:szCs w:val="21"/>
                <w:lang w:bidi="ar"/>
                <w14:textFill>
                  <w14:solidFill>
                    <w14:schemeClr w14:val="tx1"/>
                  </w14:solidFill>
                </w14:textFill>
              </w:rPr>
              <w:t>3 运用中国传统康复技术进行老年人常见疾病康复治疗的能力；</w:t>
            </w:r>
          </w:p>
          <w:p>
            <w:pPr>
              <w:autoSpaceDE w:val="0"/>
              <w:adjustRightInd w:val="0"/>
              <w:spacing w:line="320" w:lineRule="exact"/>
              <w:rPr>
                <w:rFonts w:cs="仿宋" w:asciiTheme="minorEastAsia" w:hAnsiTheme="minorEastAsia"/>
                <w:color w:val="000000" w:themeColor="text1"/>
                <w:szCs w:val="21"/>
                <w14:textFill>
                  <w14:solidFill>
                    <w14:schemeClr w14:val="tx1"/>
                  </w14:solidFill>
                </w14:textFill>
              </w:rPr>
            </w:pPr>
            <w:r>
              <w:rPr>
                <w:rFonts w:cs="仿宋" w:asciiTheme="minorEastAsia" w:hAnsiTheme="minorEastAsia"/>
                <w:color w:val="000000" w:themeColor="text1"/>
                <w:szCs w:val="21"/>
                <w:lang w:bidi="ar"/>
                <w14:textFill>
                  <w14:solidFill>
                    <w14:schemeClr w14:val="tx1"/>
                  </w14:solidFill>
                </w14:textFill>
              </w:rPr>
              <w:t>4 运用中国传统康复技术进行老年人健康管理、亚健康调理的能力；</w:t>
            </w:r>
          </w:p>
          <w:p>
            <w:pPr>
              <w:autoSpaceDE w:val="0"/>
              <w:adjustRightInd w:val="0"/>
              <w:spacing w:line="320" w:lineRule="exact"/>
              <w:rPr>
                <w:rFonts w:asciiTheme="minorEastAsia" w:hAnsiTheme="minorEastAsia" w:eastAsiaTheme="minorEastAsia" w:cstheme="minorEastAsia"/>
                <w:color w:val="000000" w:themeColor="text1"/>
                <w:szCs w:val="21"/>
                <w14:textFill>
                  <w14:solidFill>
                    <w14:schemeClr w14:val="tx1"/>
                  </w14:solidFill>
                </w14:textFill>
              </w:rPr>
            </w:pPr>
            <w:r>
              <w:rPr>
                <w:rFonts w:cs="仿宋" w:asciiTheme="minorEastAsia" w:hAnsiTheme="minorEastAsia"/>
                <w:color w:val="000000" w:themeColor="text1"/>
                <w:szCs w:val="21"/>
                <w:lang w:bidi="ar"/>
                <w14:textFill>
                  <w14:solidFill>
                    <w14:schemeClr w14:val="tx1"/>
                  </w14:solidFill>
                </w14:textFill>
              </w:rPr>
              <w:t>5 运用中西医基本知识对老年人进行生活指导和健康宣教的能力。</w:t>
            </w:r>
          </w:p>
        </w:tc>
        <w:tc>
          <w:tcPr>
            <w:tcW w:w="1122" w:type="pct"/>
            <w:vMerge w:val="restart"/>
            <w:vAlign w:val="top"/>
          </w:tcPr>
          <w:p>
            <w:pPr>
              <w:autoSpaceDE w:val="0"/>
              <w:adjustRightInd w:val="0"/>
              <w:spacing w:line="320" w:lineRule="exact"/>
            </w:pPr>
            <w:r>
              <w:t xml:space="preserve">1 </w:t>
            </w:r>
            <w:r>
              <w:rPr>
                <w:rFonts w:hint="eastAsia"/>
              </w:rPr>
              <w:t>中医康复导论</w:t>
            </w:r>
          </w:p>
          <w:p>
            <w:pPr>
              <w:autoSpaceDE w:val="0"/>
              <w:adjustRightInd w:val="0"/>
              <w:spacing w:line="320" w:lineRule="exact"/>
            </w:pPr>
            <w:r>
              <w:rPr>
                <w:rFonts w:hint="eastAsia"/>
                <w:lang w:val="en-US" w:eastAsia="zh-CN"/>
              </w:rPr>
              <w:t>2</w:t>
            </w:r>
            <w:r>
              <w:t xml:space="preserve"> 中医学基础</w:t>
            </w:r>
          </w:p>
          <w:p>
            <w:pPr>
              <w:autoSpaceDE w:val="0"/>
              <w:adjustRightInd w:val="0"/>
              <w:spacing w:line="320" w:lineRule="exact"/>
            </w:pPr>
            <w:r>
              <w:rPr>
                <w:rFonts w:hint="eastAsia"/>
                <w:lang w:val="en-US" w:eastAsia="zh-CN"/>
              </w:rPr>
              <w:t xml:space="preserve">3 </w:t>
            </w:r>
            <w:r>
              <w:rPr>
                <w:rFonts w:hint="eastAsia"/>
              </w:rPr>
              <w:t>康复心理学</w:t>
            </w:r>
          </w:p>
          <w:p>
            <w:pPr>
              <w:autoSpaceDE w:val="0"/>
              <w:adjustRightInd w:val="0"/>
              <w:spacing w:line="320" w:lineRule="exact"/>
            </w:pPr>
            <w:r>
              <w:rPr>
                <w:rFonts w:hint="eastAsia"/>
                <w:lang w:val="en-US" w:eastAsia="zh-CN"/>
              </w:rPr>
              <w:t xml:space="preserve">4 </w:t>
            </w:r>
            <w:r>
              <w:t>经络与腧穴</w:t>
            </w:r>
          </w:p>
          <w:p>
            <w:pPr>
              <w:pStyle w:val="2"/>
              <w:ind w:left="0" w:leftChars="0" w:firstLine="0" w:firstLineChars="0"/>
              <w:rPr>
                <w:rFonts w:hint="eastAsia"/>
                <w:lang w:val="en-US" w:eastAsia="zh-CN"/>
              </w:rPr>
            </w:pPr>
            <w:r>
              <w:rPr>
                <w:rFonts w:hint="eastAsia"/>
                <w:lang w:val="en-US" w:eastAsia="zh-CN"/>
              </w:rPr>
              <w:t>5 推拿治疗技术</w:t>
            </w:r>
          </w:p>
          <w:p>
            <w:pPr>
              <w:pStyle w:val="2"/>
              <w:ind w:left="0" w:leftChars="0" w:firstLine="0" w:firstLineChars="0"/>
            </w:pPr>
            <w:r>
              <w:rPr>
                <w:rFonts w:hint="eastAsia"/>
                <w:lang w:val="en-US" w:eastAsia="zh-CN"/>
              </w:rPr>
              <w:t xml:space="preserve">6 </w:t>
            </w:r>
            <w:r>
              <w:t>康复评定技术</w:t>
            </w:r>
          </w:p>
          <w:p>
            <w:pPr>
              <w:autoSpaceDE w:val="0"/>
              <w:adjustRightInd w:val="0"/>
              <w:spacing w:line="320" w:lineRule="exact"/>
            </w:pPr>
            <w:r>
              <w:rPr>
                <w:rFonts w:hint="eastAsia"/>
                <w:lang w:val="en-US" w:eastAsia="zh-CN"/>
              </w:rPr>
              <w:t xml:space="preserve">7 </w:t>
            </w:r>
            <w:r>
              <w:t>中医传统治疗技术</w:t>
            </w:r>
          </w:p>
          <w:p>
            <w:pPr>
              <w:autoSpaceDE w:val="0"/>
              <w:adjustRightInd w:val="0"/>
              <w:spacing w:line="320" w:lineRule="exact"/>
              <w:rPr>
                <w:rFonts w:hint="eastAsia" w:eastAsia="宋体"/>
                <w:lang w:eastAsia="zh-CN"/>
              </w:rPr>
            </w:pPr>
            <w:r>
              <w:rPr>
                <w:rFonts w:hint="eastAsia"/>
                <w:lang w:val="en-US" w:eastAsia="zh-CN"/>
              </w:rPr>
              <w:t xml:space="preserve">8 </w:t>
            </w:r>
            <w:r>
              <w:rPr>
                <w:rFonts w:hint="eastAsia"/>
                <w:lang w:eastAsia="zh-CN"/>
              </w:rPr>
              <w:t>运动疗法技术</w:t>
            </w:r>
          </w:p>
          <w:p>
            <w:pPr>
              <w:pStyle w:val="2"/>
              <w:ind w:left="0" w:leftChars="0" w:firstLine="0" w:firstLineChars="0"/>
              <w:rPr>
                <w:rFonts w:hint="default" w:eastAsia="宋体"/>
                <w:lang w:val="en-US" w:eastAsia="zh-CN"/>
              </w:rPr>
            </w:pPr>
            <w:r>
              <w:rPr>
                <w:rFonts w:hint="eastAsia"/>
                <w:lang w:val="en-US" w:eastAsia="zh-CN"/>
              </w:rPr>
              <w:t>9疼痛康复技术</w:t>
            </w:r>
          </w:p>
          <w:p>
            <w:pPr>
              <w:autoSpaceDE w:val="0"/>
              <w:adjustRightInd w:val="0"/>
              <w:spacing w:line="320" w:lineRule="exact"/>
            </w:pPr>
            <w:r>
              <w:rPr>
                <w:rFonts w:hint="eastAsia"/>
                <w:lang w:val="en-US" w:eastAsia="zh-CN"/>
              </w:rPr>
              <w:t>10</w:t>
            </w:r>
            <w:r>
              <w:t>现代康复治疗技术</w:t>
            </w:r>
          </w:p>
          <w:p>
            <w:pPr>
              <w:autoSpaceDE w:val="0"/>
              <w:adjustRightInd w:val="0"/>
              <w:spacing w:line="320" w:lineRule="exact"/>
            </w:pPr>
            <w:r>
              <w:rPr>
                <w:rFonts w:hint="eastAsia"/>
                <w:lang w:val="en-US" w:eastAsia="zh-CN"/>
              </w:rPr>
              <w:t>11</w:t>
            </w:r>
            <w:r>
              <w:t>中医康复理疗技术</w:t>
            </w:r>
          </w:p>
          <w:p>
            <w:pPr>
              <w:autoSpaceDE w:val="0"/>
              <w:adjustRightInd w:val="0"/>
              <w:spacing w:line="320" w:lineRule="exact"/>
              <w:rPr>
                <w:rFonts w:hint="eastAsia"/>
                <w:lang w:val="en-US" w:eastAsia="zh-CN"/>
              </w:rPr>
            </w:pPr>
            <w:r>
              <w:rPr>
                <w:rFonts w:hint="eastAsia"/>
                <w:lang w:val="en-US" w:eastAsia="zh-CN"/>
              </w:rPr>
              <w:t>12 中医养生保健技术</w:t>
            </w:r>
          </w:p>
          <w:p>
            <w:pPr>
              <w:pStyle w:val="2"/>
              <w:ind w:left="0" w:leftChars="0" w:firstLine="0" w:firstLineChars="0"/>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w:t>
            </w:r>
            <w:r>
              <w:rPr>
                <w:rFonts w:hint="eastAsia" w:ascii="Times New Roman" w:hAnsi="Times New Roman" w:cs="Times New Roman"/>
                <w:kern w:val="2"/>
                <w:sz w:val="21"/>
                <w:szCs w:val="22"/>
                <w:lang w:val="en-US" w:eastAsia="zh-CN" w:bidi="ar-SA"/>
              </w:rPr>
              <w:t>3</w:t>
            </w:r>
            <w:r>
              <w:rPr>
                <w:rFonts w:hint="eastAsia" w:ascii="Times New Roman" w:hAnsi="Times New Roman" w:eastAsia="宋体" w:cs="Times New Roman"/>
                <w:kern w:val="2"/>
                <w:sz w:val="21"/>
                <w:szCs w:val="22"/>
                <w:lang w:val="en-US" w:eastAsia="zh-CN" w:bidi="ar-SA"/>
              </w:rPr>
              <w:t xml:space="preserve"> 中医骨伤技术</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14 中医康复适宜技术综合技能实训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15现代康复治疗综合技能实训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16疼痛康复综合实训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17 社区康复</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18 中医康复保健中心经营管理</w:t>
            </w:r>
          </w:p>
          <w:p>
            <w:pPr>
              <w:pStyle w:val="2"/>
              <w:ind w:left="0" w:leftChars="0" w:firstLine="0" w:firstLineChars="0"/>
              <w:rPr>
                <w:rFonts w:hint="default" w:ascii="Times New Roman" w:hAnsi="Times New Roman" w:cs="Times New Roman"/>
                <w:kern w:val="2"/>
                <w:sz w:val="21"/>
                <w:szCs w:val="22"/>
                <w:lang w:val="en-US" w:eastAsia="zh-CN" w:bidi="ar-SA"/>
              </w:rPr>
            </w:pPr>
            <w:r>
              <w:rPr>
                <w:rFonts w:hint="eastAsia" w:ascii="Times New Roman" w:hAnsi="Times New Roman" w:cs="Times New Roman"/>
                <w:kern w:val="2"/>
                <w:sz w:val="21"/>
                <w:szCs w:val="22"/>
                <w:highlight w:val="none"/>
                <w:lang w:val="en-US" w:eastAsia="zh-CN" w:bidi="ar-SA"/>
              </w:rPr>
              <w:t>19老年康复适应技术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hint="eastAsia" w:asciiTheme="minorEastAsia" w:hAnsiTheme="minorEastAsia" w:eastAsiaTheme="minorEastAsia" w:cstheme="minorEastAsia"/>
                <w:b/>
                <w:szCs w:val="21"/>
              </w:rPr>
            </w:pPr>
          </w:p>
        </w:tc>
        <w:tc>
          <w:tcPr>
            <w:tcW w:w="1360" w:type="pct"/>
            <w:vAlign w:val="center"/>
          </w:tcPr>
          <w:p>
            <w:pPr>
              <w:autoSpaceDE w:val="0"/>
              <w:adjustRightInd w:val="0"/>
              <w:spacing w:line="320" w:lineRule="exact"/>
              <w:rPr>
                <w:rFonts w:cs="仿宋" w:asciiTheme="minorEastAsia" w:hAnsiTheme="minorEastAsia"/>
                <w:szCs w:val="21"/>
                <w:lang w:bidi="ar"/>
              </w:rPr>
            </w:pPr>
            <w:r>
              <w:rPr>
                <w:rFonts w:cs="仿宋" w:asciiTheme="minorEastAsia" w:hAnsiTheme="minorEastAsia"/>
                <w:szCs w:val="21"/>
                <w:lang w:bidi="ar"/>
              </w:rPr>
              <w:t>3-2 老年人常见疾病预防及康复；</w:t>
            </w:r>
          </w:p>
        </w:tc>
        <w:tc>
          <w:tcPr>
            <w:tcW w:w="1294" w:type="pct"/>
            <w:vMerge w:val="continue"/>
          </w:tcPr>
          <w:p>
            <w:pPr>
              <w:spacing w:line="360" w:lineRule="exact"/>
              <w:rPr>
                <w:rFonts w:asciiTheme="minorEastAsia" w:hAnsiTheme="minorEastAsia" w:eastAsiaTheme="minorEastAsia" w:cstheme="minorEastAsia"/>
                <w:szCs w:val="21"/>
              </w:rPr>
            </w:pPr>
          </w:p>
        </w:tc>
        <w:tc>
          <w:tcPr>
            <w:tcW w:w="1122" w:type="pct"/>
            <w:vMerge w:val="continue"/>
          </w:tcPr>
          <w:p>
            <w:pPr>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hint="eastAsia" w:asciiTheme="minorEastAsia" w:hAnsiTheme="minorEastAsia" w:eastAsiaTheme="minorEastAsia" w:cstheme="minorEastAsia"/>
                <w:b/>
                <w:szCs w:val="21"/>
              </w:rPr>
            </w:pPr>
          </w:p>
        </w:tc>
        <w:tc>
          <w:tcPr>
            <w:tcW w:w="1360" w:type="pct"/>
            <w:vAlign w:val="center"/>
          </w:tcPr>
          <w:p>
            <w:pPr>
              <w:autoSpaceDE w:val="0"/>
              <w:adjustRightInd w:val="0"/>
              <w:spacing w:line="320" w:lineRule="exact"/>
              <w:rPr>
                <w:rFonts w:cs="仿宋" w:asciiTheme="minorEastAsia" w:hAnsiTheme="minorEastAsia"/>
                <w:szCs w:val="21"/>
                <w:lang w:bidi="ar"/>
              </w:rPr>
            </w:pPr>
            <w:r>
              <w:rPr>
                <w:rFonts w:cs="仿宋" w:asciiTheme="minorEastAsia" w:hAnsiTheme="minorEastAsia"/>
                <w:szCs w:val="21"/>
                <w:lang w:bidi="ar"/>
              </w:rPr>
              <w:t>3-3 老年人常见心理问题干预；</w:t>
            </w:r>
          </w:p>
        </w:tc>
        <w:tc>
          <w:tcPr>
            <w:tcW w:w="1294" w:type="pct"/>
            <w:vMerge w:val="continue"/>
          </w:tcPr>
          <w:p>
            <w:pPr>
              <w:spacing w:line="360" w:lineRule="exact"/>
              <w:rPr>
                <w:rFonts w:asciiTheme="minorEastAsia" w:hAnsiTheme="minorEastAsia" w:eastAsiaTheme="minorEastAsia" w:cstheme="minorEastAsia"/>
                <w:szCs w:val="21"/>
              </w:rPr>
            </w:pPr>
          </w:p>
        </w:tc>
        <w:tc>
          <w:tcPr>
            <w:tcW w:w="1122" w:type="pct"/>
            <w:vMerge w:val="continue"/>
          </w:tcPr>
          <w:p>
            <w:pPr>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hint="eastAsia" w:asciiTheme="minorEastAsia" w:hAnsiTheme="minorEastAsia" w:eastAsiaTheme="minorEastAsia" w:cstheme="minorEastAsia"/>
                <w:b/>
                <w:szCs w:val="21"/>
              </w:rPr>
            </w:pPr>
          </w:p>
        </w:tc>
        <w:tc>
          <w:tcPr>
            <w:tcW w:w="1360" w:type="pct"/>
            <w:vAlign w:val="center"/>
          </w:tcPr>
          <w:p>
            <w:pPr>
              <w:autoSpaceDE w:val="0"/>
              <w:adjustRightInd w:val="0"/>
              <w:spacing w:line="320" w:lineRule="exact"/>
              <w:rPr>
                <w:rFonts w:cs="仿宋" w:asciiTheme="minorEastAsia" w:hAnsiTheme="minorEastAsia"/>
                <w:szCs w:val="21"/>
                <w:lang w:bidi="ar"/>
              </w:rPr>
            </w:pPr>
            <w:r>
              <w:rPr>
                <w:rFonts w:cs="仿宋" w:asciiTheme="minorEastAsia" w:hAnsiTheme="minorEastAsia"/>
                <w:szCs w:val="21"/>
                <w:lang w:bidi="ar"/>
              </w:rPr>
              <w:t>3-4 从康复治疗的角度提供营养膳食指导。</w:t>
            </w:r>
          </w:p>
        </w:tc>
        <w:tc>
          <w:tcPr>
            <w:tcW w:w="1294" w:type="pct"/>
            <w:vMerge w:val="continue"/>
          </w:tcPr>
          <w:p>
            <w:pPr>
              <w:spacing w:line="360" w:lineRule="exact"/>
              <w:rPr>
                <w:rFonts w:asciiTheme="minorEastAsia" w:hAnsiTheme="minorEastAsia" w:eastAsiaTheme="minorEastAsia" w:cstheme="minorEastAsia"/>
                <w:szCs w:val="21"/>
              </w:rPr>
            </w:pPr>
          </w:p>
        </w:tc>
        <w:tc>
          <w:tcPr>
            <w:tcW w:w="1122" w:type="pct"/>
            <w:vMerge w:val="continue"/>
          </w:tcPr>
          <w:p>
            <w:pPr>
              <w:spacing w:line="360" w:lineRule="exact"/>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restart"/>
            <w:vAlign w:val="center"/>
          </w:tcPr>
          <w:p>
            <w:pPr>
              <w:tabs>
                <w:tab w:val="left" w:pos="360"/>
              </w:tabs>
              <w:spacing w:line="360" w:lineRule="exact"/>
              <w:jc w:val="left"/>
              <w:rPr>
                <w:rFonts w:hint="eastAsia" w:asciiTheme="minorEastAsia" w:hAnsiTheme="minorEastAsia" w:eastAsiaTheme="minorEastAsia" w:cstheme="minorEastAsia"/>
                <w:b/>
                <w:szCs w:val="21"/>
              </w:rPr>
            </w:pPr>
            <w:r>
              <w:rPr>
                <w:rFonts w:cs="仿宋" w:asciiTheme="minorEastAsia" w:hAnsiTheme="minorEastAsia"/>
                <w:szCs w:val="21"/>
                <w:lang w:bidi="ar"/>
              </w:rPr>
              <w:t>4</w:t>
            </w:r>
            <w:r>
              <w:rPr>
                <w:rFonts w:hint="eastAsia" w:cs="仿宋" w:asciiTheme="minorEastAsia" w:hAnsiTheme="minorEastAsia"/>
                <w:szCs w:val="21"/>
                <w:lang w:val="en-US" w:eastAsia="zh-CN" w:bidi="ar"/>
              </w:rPr>
              <w:t xml:space="preserve"> </w:t>
            </w:r>
            <w:r>
              <w:rPr>
                <w:rFonts w:cs="仿宋" w:asciiTheme="minorEastAsia" w:hAnsiTheme="minorEastAsia"/>
                <w:szCs w:val="21"/>
                <w:lang w:bidi="ar"/>
              </w:rPr>
              <w:t>特殊教育机构教学工作</w:t>
            </w:r>
          </w:p>
        </w:tc>
        <w:tc>
          <w:tcPr>
            <w:tcW w:w="1360" w:type="pct"/>
            <w:vAlign w:val="center"/>
          </w:tcPr>
          <w:p>
            <w:pPr>
              <w:autoSpaceDE w:val="0"/>
              <w:adjustRightInd w:val="0"/>
              <w:spacing w:line="320" w:lineRule="exact"/>
              <w:rPr>
                <w:rFonts w:cs="仿宋" w:asciiTheme="minorEastAsia" w:hAnsiTheme="minorEastAsia"/>
                <w:szCs w:val="21"/>
                <w:lang w:bidi="ar"/>
              </w:rPr>
            </w:pPr>
            <w:r>
              <w:rPr>
                <w:rFonts w:cs="仿宋" w:asciiTheme="minorEastAsia" w:hAnsiTheme="minorEastAsia"/>
                <w:szCs w:val="21"/>
                <w:lang w:bidi="ar"/>
              </w:rPr>
              <w:t>4-1 通过作业疗法、言语训练、运动治疗等康复手段帮助特殊儿童改善语言能力、行动能力；</w:t>
            </w:r>
          </w:p>
        </w:tc>
        <w:tc>
          <w:tcPr>
            <w:tcW w:w="1294" w:type="pct"/>
            <w:vMerge w:val="restart"/>
            <w:vAlign w:val="top"/>
          </w:tcPr>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1 具备对特殊儿童进行基本的康复评估和康复指导的能力；</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2 具备运用现代康复治疗技术对儿童脑瘫、小儿麻痹后遗症、智力残疾、听力言语障碍、视力残疾、自闭症等特殊儿童进行康复治疗的能力；</w:t>
            </w:r>
          </w:p>
          <w:p>
            <w:pPr>
              <w:autoSpaceDE w:val="0"/>
              <w:adjustRightInd w:val="0"/>
              <w:spacing w:line="320" w:lineRule="exact"/>
              <w:rPr>
                <w:rFonts w:cs="仿宋" w:asciiTheme="minorEastAsia" w:hAnsiTheme="minorEastAsia"/>
                <w:szCs w:val="21"/>
              </w:rPr>
            </w:pPr>
            <w:r>
              <w:rPr>
                <w:rFonts w:cs="仿宋" w:asciiTheme="minorEastAsia" w:hAnsiTheme="minorEastAsia"/>
                <w:szCs w:val="21"/>
                <w:lang w:bidi="ar"/>
              </w:rPr>
              <w:t>3 具备运用中国传统康复技术进行特殊儿童康复治疗的能力；</w:t>
            </w:r>
          </w:p>
          <w:p>
            <w:pPr>
              <w:autoSpaceDE w:val="0"/>
              <w:adjustRightInd w:val="0"/>
              <w:spacing w:line="320" w:lineRule="exact"/>
              <w:rPr>
                <w:rFonts w:eastAsia="宋体" w:cs="仿宋" w:asciiTheme="minorEastAsia" w:hAnsiTheme="minorEastAsia"/>
                <w:kern w:val="2"/>
                <w:sz w:val="21"/>
                <w:szCs w:val="21"/>
                <w:lang w:val="en-US" w:eastAsia="zh-CN" w:bidi="ar-SA"/>
              </w:rPr>
            </w:pPr>
            <w:r>
              <w:rPr>
                <w:rFonts w:cs="仿宋" w:asciiTheme="minorEastAsia" w:hAnsiTheme="minorEastAsia"/>
                <w:szCs w:val="21"/>
                <w:lang w:bidi="ar"/>
              </w:rPr>
              <w:t>4 具备中西医基本知识对特殊儿童及其家人进行生活指导和健康宣教的能力。</w:t>
            </w:r>
          </w:p>
        </w:tc>
        <w:tc>
          <w:tcPr>
            <w:tcW w:w="1122" w:type="pct"/>
            <w:vMerge w:val="restart"/>
            <w:vAlign w:val="top"/>
          </w:tcPr>
          <w:p>
            <w:pPr>
              <w:autoSpaceDE w:val="0"/>
              <w:adjustRightInd w:val="0"/>
              <w:spacing w:line="320" w:lineRule="exact"/>
            </w:pPr>
            <w:r>
              <w:t xml:space="preserve">1 </w:t>
            </w:r>
            <w:r>
              <w:rPr>
                <w:rFonts w:hint="eastAsia"/>
              </w:rPr>
              <w:t>中医康复导论</w:t>
            </w:r>
          </w:p>
          <w:p>
            <w:pPr>
              <w:autoSpaceDE w:val="0"/>
              <w:adjustRightInd w:val="0"/>
              <w:spacing w:line="320" w:lineRule="exact"/>
            </w:pPr>
            <w:r>
              <w:rPr>
                <w:rFonts w:hint="eastAsia"/>
                <w:lang w:val="en-US" w:eastAsia="zh-CN"/>
              </w:rPr>
              <w:t>2</w:t>
            </w:r>
            <w:r>
              <w:t xml:space="preserve"> 中医学基础</w:t>
            </w:r>
          </w:p>
          <w:p>
            <w:pPr>
              <w:autoSpaceDE w:val="0"/>
              <w:adjustRightInd w:val="0"/>
              <w:spacing w:line="320" w:lineRule="exact"/>
            </w:pPr>
            <w:r>
              <w:rPr>
                <w:rFonts w:hint="eastAsia"/>
                <w:lang w:val="en-US" w:eastAsia="zh-CN"/>
              </w:rPr>
              <w:t xml:space="preserve">3 </w:t>
            </w:r>
            <w:r>
              <w:rPr>
                <w:rFonts w:hint="eastAsia"/>
              </w:rPr>
              <w:t>康复心理学</w:t>
            </w:r>
          </w:p>
          <w:p>
            <w:pPr>
              <w:autoSpaceDE w:val="0"/>
              <w:adjustRightInd w:val="0"/>
              <w:spacing w:line="320" w:lineRule="exact"/>
            </w:pPr>
            <w:r>
              <w:rPr>
                <w:rFonts w:hint="eastAsia"/>
                <w:lang w:val="en-US" w:eastAsia="zh-CN"/>
              </w:rPr>
              <w:t xml:space="preserve">4 </w:t>
            </w:r>
            <w:r>
              <w:t>经络与腧穴</w:t>
            </w:r>
          </w:p>
          <w:p>
            <w:pPr>
              <w:pStyle w:val="2"/>
              <w:ind w:left="0" w:leftChars="0" w:firstLine="0" w:firstLineChars="0"/>
              <w:rPr>
                <w:rFonts w:hint="eastAsia"/>
                <w:lang w:val="en-US" w:eastAsia="zh-CN"/>
              </w:rPr>
            </w:pPr>
            <w:r>
              <w:rPr>
                <w:rFonts w:hint="eastAsia"/>
                <w:lang w:val="en-US" w:eastAsia="zh-CN"/>
              </w:rPr>
              <w:t>5 推拿治疗技术</w:t>
            </w:r>
          </w:p>
          <w:p>
            <w:pPr>
              <w:pStyle w:val="2"/>
              <w:ind w:left="0" w:leftChars="0" w:firstLine="0" w:firstLineChars="0"/>
            </w:pPr>
            <w:r>
              <w:rPr>
                <w:rFonts w:hint="eastAsia"/>
                <w:lang w:val="en-US" w:eastAsia="zh-CN"/>
              </w:rPr>
              <w:t xml:space="preserve">6 </w:t>
            </w:r>
            <w:r>
              <w:t>康复评定技术</w:t>
            </w:r>
          </w:p>
          <w:p>
            <w:pPr>
              <w:autoSpaceDE w:val="0"/>
              <w:adjustRightInd w:val="0"/>
              <w:spacing w:line="320" w:lineRule="exact"/>
            </w:pPr>
            <w:r>
              <w:rPr>
                <w:rFonts w:hint="eastAsia"/>
                <w:lang w:val="en-US" w:eastAsia="zh-CN"/>
              </w:rPr>
              <w:t xml:space="preserve">7 </w:t>
            </w:r>
            <w:r>
              <w:t>中医传统治疗技术</w:t>
            </w:r>
          </w:p>
          <w:p>
            <w:pPr>
              <w:autoSpaceDE w:val="0"/>
              <w:adjustRightInd w:val="0"/>
              <w:spacing w:line="320" w:lineRule="exact"/>
              <w:rPr>
                <w:rFonts w:hint="eastAsia" w:eastAsia="宋体"/>
                <w:lang w:eastAsia="zh-CN"/>
              </w:rPr>
            </w:pPr>
            <w:r>
              <w:rPr>
                <w:rFonts w:hint="eastAsia"/>
                <w:lang w:val="en-US" w:eastAsia="zh-CN"/>
              </w:rPr>
              <w:t xml:space="preserve">8 </w:t>
            </w:r>
            <w:r>
              <w:rPr>
                <w:rFonts w:hint="eastAsia"/>
                <w:lang w:eastAsia="zh-CN"/>
              </w:rPr>
              <w:t>运动疗法技术</w:t>
            </w:r>
          </w:p>
          <w:p>
            <w:pPr>
              <w:pStyle w:val="2"/>
              <w:ind w:left="0" w:leftChars="0" w:firstLine="0" w:firstLineChars="0"/>
              <w:rPr>
                <w:rFonts w:hint="default" w:eastAsia="宋体"/>
                <w:lang w:val="en-US" w:eastAsia="zh-CN"/>
              </w:rPr>
            </w:pPr>
            <w:r>
              <w:rPr>
                <w:rFonts w:hint="eastAsia"/>
                <w:lang w:val="en-US" w:eastAsia="zh-CN"/>
              </w:rPr>
              <w:t>9疼痛康复技术</w:t>
            </w:r>
          </w:p>
          <w:p>
            <w:pPr>
              <w:autoSpaceDE w:val="0"/>
              <w:adjustRightInd w:val="0"/>
              <w:spacing w:line="320" w:lineRule="exact"/>
            </w:pPr>
            <w:r>
              <w:rPr>
                <w:rFonts w:hint="eastAsia"/>
                <w:lang w:val="en-US" w:eastAsia="zh-CN"/>
              </w:rPr>
              <w:t>10</w:t>
            </w:r>
            <w:r>
              <w:t>现代康复治疗技术</w:t>
            </w:r>
          </w:p>
          <w:p>
            <w:pPr>
              <w:autoSpaceDE w:val="0"/>
              <w:adjustRightInd w:val="0"/>
              <w:spacing w:line="320" w:lineRule="exact"/>
            </w:pPr>
            <w:r>
              <w:rPr>
                <w:rFonts w:hint="eastAsia"/>
                <w:lang w:val="en-US" w:eastAsia="zh-CN"/>
              </w:rPr>
              <w:t>11</w:t>
            </w:r>
            <w:r>
              <w:t>中医康复理疗技术</w:t>
            </w:r>
          </w:p>
          <w:p>
            <w:pPr>
              <w:autoSpaceDE w:val="0"/>
              <w:adjustRightInd w:val="0"/>
              <w:spacing w:line="320" w:lineRule="exact"/>
              <w:rPr>
                <w:rFonts w:hint="eastAsia"/>
                <w:lang w:val="en-US" w:eastAsia="zh-CN"/>
              </w:rPr>
            </w:pPr>
            <w:r>
              <w:rPr>
                <w:rFonts w:hint="eastAsia"/>
                <w:lang w:val="en-US" w:eastAsia="zh-CN"/>
              </w:rPr>
              <w:t>12 中医养生保健技术</w:t>
            </w:r>
          </w:p>
          <w:p>
            <w:pPr>
              <w:pStyle w:val="2"/>
              <w:ind w:left="0" w:leftChars="0" w:firstLine="0" w:firstLineChars="0"/>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1</w:t>
            </w:r>
            <w:r>
              <w:rPr>
                <w:rFonts w:hint="eastAsia" w:ascii="Times New Roman" w:hAnsi="Times New Roman" w:cs="Times New Roman"/>
                <w:kern w:val="2"/>
                <w:sz w:val="21"/>
                <w:szCs w:val="22"/>
                <w:lang w:val="en-US" w:eastAsia="zh-CN" w:bidi="ar-SA"/>
              </w:rPr>
              <w:t>3</w:t>
            </w:r>
            <w:r>
              <w:rPr>
                <w:rFonts w:hint="eastAsia" w:ascii="Times New Roman" w:hAnsi="Times New Roman" w:eastAsia="宋体" w:cs="Times New Roman"/>
                <w:kern w:val="2"/>
                <w:sz w:val="21"/>
                <w:szCs w:val="22"/>
                <w:lang w:val="en-US" w:eastAsia="zh-CN" w:bidi="ar-SA"/>
              </w:rPr>
              <w:t xml:space="preserve"> 中医骨伤技术</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14 中医康复适宜技术综合技能实训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15现代康复治疗综合技能实训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16疼痛康复综合实训</w:t>
            </w:r>
          </w:p>
          <w:p>
            <w:pPr>
              <w:pStyle w:val="2"/>
              <w:ind w:left="0" w:leftChars="0" w:firstLine="0" w:firstLineChars="0"/>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17 社区康复</w:t>
            </w:r>
          </w:p>
          <w:p>
            <w:pPr>
              <w:pStyle w:val="2"/>
              <w:ind w:left="0" w:leftChars="0" w:firstLine="0" w:firstLineChars="0"/>
              <w:rPr>
                <w:rFonts w:hint="default" w:ascii="Times New Roman" w:hAnsi="Times New Roman" w:eastAsia="宋体"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18 中医康复保健中心经营管理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22" w:type="pct"/>
            <w:vMerge w:val="continue"/>
            <w:vAlign w:val="center"/>
          </w:tcPr>
          <w:p>
            <w:pPr>
              <w:tabs>
                <w:tab w:val="left" w:pos="360"/>
              </w:tabs>
              <w:spacing w:line="360" w:lineRule="exact"/>
              <w:jc w:val="left"/>
              <w:rPr>
                <w:rFonts w:hint="eastAsia" w:asciiTheme="minorEastAsia" w:hAnsiTheme="minorEastAsia" w:eastAsiaTheme="minorEastAsia" w:cstheme="minorEastAsia"/>
                <w:b/>
                <w:szCs w:val="21"/>
              </w:rPr>
            </w:pPr>
          </w:p>
        </w:tc>
        <w:tc>
          <w:tcPr>
            <w:tcW w:w="1360" w:type="pct"/>
            <w:vAlign w:val="center"/>
          </w:tcPr>
          <w:p>
            <w:pPr>
              <w:autoSpaceDE w:val="0"/>
              <w:adjustRightInd w:val="0"/>
              <w:spacing w:line="320" w:lineRule="exact"/>
              <w:rPr>
                <w:rFonts w:cs="仿宋" w:asciiTheme="minorEastAsia" w:hAnsiTheme="minorEastAsia"/>
                <w:szCs w:val="21"/>
                <w:lang w:bidi="ar"/>
              </w:rPr>
            </w:pPr>
            <w:r>
              <w:rPr>
                <w:rFonts w:cs="仿宋" w:asciiTheme="minorEastAsia" w:hAnsiTheme="minorEastAsia"/>
                <w:szCs w:val="21"/>
                <w:lang w:bidi="ar"/>
              </w:rPr>
              <w:t>4-2 与特殊儿童交流沟通。</w:t>
            </w:r>
          </w:p>
        </w:tc>
        <w:tc>
          <w:tcPr>
            <w:tcW w:w="1294" w:type="pct"/>
            <w:vMerge w:val="continue"/>
          </w:tcPr>
          <w:p>
            <w:pPr>
              <w:spacing w:line="360" w:lineRule="exact"/>
              <w:rPr>
                <w:rFonts w:asciiTheme="minorEastAsia" w:hAnsiTheme="minorEastAsia" w:eastAsiaTheme="minorEastAsia" w:cstheme="minorEastAsia"/>
                <w:szCs w:val="21"/>
              </w:rPr>
            </w:pPr>
          </w:p>
        </w:tc>
        <w:tc>
          <w:tcPr>
            <w:tcW w:w="1122" w:type="pct"/>
            <w:vMerge w:val="continue"/>
          </w:tcPr>
          <w:p>
            <w:pPr>
              <w:spacing w:line="360" w:lineRule="exact"/>
              <w:rPr>
                <w:rFonts w:asciiTheme="minorEastAsia" w:hAnsiTheme="minorEastAsia" w:eastAsiaTheme="minorEastAsia" w:cstheme="minorEastAsia"/>
                <w:szCs w:val="21"/>
              </w:rPr>
            </w:pPr>
          </w:p>
        </w:tc>
      </w:tr>
    </w:tbl>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（一）培养目标</w:t>
      </w:r>
    </w:p>
    <w:p>
      <w:pPr>
        <w:spacing w:line="40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培养</w:t>
      </w:r>
      <w:r>
        <w:rPr>
          <w:rFonts w:hint="eastAsia" w:asciiTheme="minorEastAsia" w:hAnsiTheme="minorEastAsia" w:eastAsiaTheme="minorEastAsia" w:cstheme="minorEastAsia"/>
          <w:sz w:val="24"/>
          <w:szCs w:val="24"/>
          <w:lang w:val="en-US" w:eastAsia="zh-CN"/>
        </w:rPr>
        <w:t>思想政治坚定、热爱祖国、拥护中国共产党、</w:t>
      </w:r>
      <w:r>
        <w:rPr>
          <w:rFonts w:hint="eastAsia" w:asciiTheme="minorEastAsia" w:hAnsiTheme="minorEastAsia" w:eastAsiaTheme="minorEastAsia" w:cstheme="minorEastAsia"/>
          <w:sz w:val="24"/>
          <w:szCs w:val="24"/>
        </w:rPr>
        <w:t>有觉悟、讲责任，德技兼修，德智体美劳全面发展，适应区域经济社会发展和</w:t>
      </w:r>
      <w:r>
        <w:rPr>
          <w:rFonts w:hint="eastAsia" w:asciiTheme="minorEastAsia" w:hAnsiTheme="minorEastAsia" w:eastAsiaTheme="minorEastAsia" w:cstheme="minorEastAsia"/>
          <w:sz w:val="24"/>
          <w:szCs w:val="24"/>
          <w:lang w:val="en-US" w:eastAsia="zh-CN"/>
        </w:rPr>
        <w:t>中医康复</w:t>
      </w:r>
      <w:r>
        <w:rPr>
          <w:rFonts w:hint="eastAsia" w:asciiTheme="minorEastAsia" w:hAnsiTheme="minorEastAsia" w:eastAsiaTheme="minorEastAsia" w:cstheme="minorEastAsia"/>
          <w:sz w:val="24"/>
          <w:szCs w:val="24"/>
        </w:rPr>
        <w:t>产业发展需要，面向居民服务业、卫生、社会工作等领域</w:t>
      </w:r>
      <w:r>
        <w:rPr>
          <w:rFonts w:hint="eastAsia" w:asciiTheme="minorEastAsia" w:hAnsiTheme="minorEastAsia" w:eastAsiaTheme="minorEastAsia" w:cstheme="minorEastAsia"/>
          <w:sz w:val="24"/>
          <w:szCs w:val="24"/>
          <w:lang w:val="en-US" w:eastAsia="zh-CN"/>
        </w:rPr>
        <w:t>，具有工匠精神和信息素养，</w:t>
      </w:r>
      <w:r>
        <w:rPr>
          <w:rFonts w:hint="eastAsia" w:asciiTheme="minorEastAsia" w:hAnsiTheme="minorEastAsia" w:eastAsiaTheme="minorEastAsia" w:cstheme="minorEastAsia"/>
          <w:sz w:val="24"/>
          <w:szCs w:val="24"/>
        </w:rPr>
        <w:t>掌握扎实的科学文化基础和中医康复理论知识</w:t>
      </w:r>
      <w:r>
        <w:rPr>
          <w:rFonts w:hint="eastAsia" w:asciiTheme="minorEastAsia" w:hAnsiTheme="minorEastAsia" w:eastAsiaTheme="minorEastAsia" w:cstheme="minorEastAsia"/>
          <w:sz w:val="24"/>
          <w:szCs w:val="24"/>
          <w:lang w:eastAsia="zh-CN"/>
        </w:rPr>
        <w:t>，具备康复评定、中医康复治疗</w:t>
      </w:r>
      <w:r>
        <w:rPr>
          <w:rFonts w:hint="eastAsia" w:asciiTheme="minorEastAsia" w:hAnsiTheme="minorEastAsia" w:eastAsiaTheme="minorEastAsia" w:cstheme="minorEastAsia"/>
          <w:sz w:val="24"/>
          <w:szCs w:val="24"/>
          <w:lang w:val="en-US" w:eastAsia="zh-CN"/>
        </w:rPr>
        <w:t>等专业</w:t>
      </w:r>
      <w:r>
        <w:rPr>
          <w:rFonts w:hint="eastAsia" w:asciiTheme="minorEastAsia" w:hAnsiTheme="minorEastAsia" w:eastAsiaTheme="minorEastAsia" w:cstheme="minorEastAsia"/>
          <w:sz w:val="24"/>
          <w:szCs w:val="24"/>
        </w:rPr>
        <w:t>技术技能</w:t>
      </w:r>
      <w:r>
        <w:rPr>
          <w:rFonts w:hint="eastAsia" w:asciiTheme="minorEastAsia" w:hAnsiTheme="minorEastAsia" w:eastAsiaTheme="minorEastAsia" w:cstheme="minorEastAsia"/>
          <w:sz w:val="24"/>
          <w:szCs w:val="24"/>
          <w:lang w:eastAsia="zh-CN"/>
        </w:rPr>
        <w:t>，能够从事中医康复治疗、保健调理、保健按摩等</w:t>
      </w:r>
      <w:r>
        <w:rPr>
          <w:rFonts w:hint="eastAsia" w:asciiTheme="minorEastAsia" w:hAnsiTheme="minorEastAsia" w:eastAsiaTheme="minorEastAsia" w:cstheme="minorEastAsia"/>
          <w:sz w:val="24"/>
          <w:szCs w:val="24"/>
          <w:lang w:val="en-US" w:eastAsia="zh-CN"/>
        </w:rPr>
        <w:t>职位</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具有良好公民素质、人文科技素质且身心健康、人格健全的高素质劳动者和技术技能人才。</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1.素质结构</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（1）思想品德素质</w:t>
      </w:r>
    </w:p>
    <w:p>
      <w:pPr>
        <w:spacing w:line="400" w:lineRule="exact"/>
        <w:ind w:firstLine="480" w:firstLineChars="200"/>
        <w:rPr>
          <w:rFonts w:hint="eastAsia"/>
        </w:rPr>
      </w:pPr>
      <w:r>
        <w:rPr>
          <w:rFonts w:hint="eastAsia" w:asciiTheme="minorEastAsia" w:hAnsiTheme="minorEastAsia" w:eastAsiaTheme="minorEastAsia" w:cstheme="minorEastAsia"/>
          <w:sz w:val="24"/>
          <w:szCs w:val="24"/>
          <w:lang w:val="en-US" w:eastAsia="zh-CN"/>
        </w:rPr>
        <w:t>坚定拥护中国共产党领导和我国社会主义制度,在习近平新时代中国特色社会主义思想指引下，践行社会主义核心价值观，具有爱国情感和中华民族自豪感；</w:t>
      </w:r>
    </w:p>
    <w:p>
      <w:pPr>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正确的世界观、人生观、价值观、苦乐观和公民观，具有爱国主义精神、法律意识、责任心和社会责任感；具有良好的职业道德、法律意识、职业操守；具有较强的组织观念、爱岗敬业精神和集体意识；具有较强的执行能力、工作效率和安全意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（2）身心素质</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具备健康的体魄，全面发展的身体耐力与适应性，合理的卫生习惯与生活规律等；具备稳定向上的情感力量，持之以恒的意志力量，鲜明独特的人格力量。</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（3）人文科技素质</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pPr>
        <w:pStyle w:val="2"/>
        <w:numPr>
          <w:ilvl w:val="0"/>
          <w:numId w:val="1"/>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职业素质</w:t>
      </w:r>
    </w:p>
    <w:p>
      <w:pPr>
        <w:spacing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具有探究学习、终身学习、分析问题和解决问题的能力；具有良好的语言、文字表达能力和沟通能力；具有运用中医诊断技术及康复评定技术评定功能障碍者的功能状况的能力；具有以中医理论为指导，综合运用中医康复技术及康复医学手段提高老年人、儿童、慢性病患者及伤残者的功能水平的能力；具有能运用中医诊疗技术及西医诊断方法判断服务对象的体质与健康状况的能力；具有能运用中医适宜技术为亚健康人群及其他特殊需求人群提供保健调理及健康促进服务的能力；具有能熟练进行运动健身功法，并能讲解和示范各功法动作要领的能力；具有一定的辅助器具服务能力，能指导功能障碍者选配合适辅具；具有一定的组织协调能力，能有序地安排康复服务活动；具有能在创新创业实践平台模拟进行中医药健康产业经营与管理的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2.知识结构</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（1）工具性知识</w:t>
      </w:r>
    </w:p>
    <w:p>
      <w:pPr>
        <w:spacing w:line="400" w:lineRule="exact"/>
        <w:ind w:firstLine="480" w:firstLineChars="200"/>
        <w:rPr>
          <w:rFonts w:hint="eastAsia" w:cs="仿宋" w:asciiTheme="minorEastAsia" w:hAnsiTheme="minorEastAsia"/>
          <w:sz w:val="24"/>
          <w:szCs w:val="24"/>
          <w:lang w:bidi="ar"/>
        </w:rPr>
      </w:pPr>
      <w:r>
        <w:rPr>
          <w:rFonts w:cs="仿宋" w:asciiTheme="minorEastAsia" w:hAnsiTheme="minorEastAsia"/>
          <w:sz w:val="24"/>
          <w:szCs w:val="24"/>
          <w:lang w:bidi="ar"/>
        </w:rPr>
        <w:t>掌握</w:t>
      </w:r>
      <w:r>
        <w:rPr>
          <w:rFonts w:hint="eastAsia" w:cs="仿宋" w:asciiTheme="minorEastAsia" w:hAnsiTheme="minorEastAsia"/>
          <w:sz w:val="24"/>
          <w:szCs w:val="24"/>
          <w:lang w:bidi="ar"/>
        </w:rPr>
        <w:t>包括英语、计算机基础等。</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（2）人文社会科学知识</w:t>
      </w:r>
    </w:p>
    <w:p>
      <w:pPr>
        <w:autoSpaceDE w:val="0"/>
        <w:spacing w:line="400" w:lineRule="exact"/>
        <w:ind w:firstLine="480" w:firstLineChars="200"/>
        <w:rPr>
          <w:rFonts w:hint="eastAsia" w:asciiTheme="minorEastAsia" w:hAnsiTheme="minorEastAsia" w:eastAsiaTheme="minorEastAsia" w:cstheme="minorEastAsia"/>
          <w:sz w:val="24"/>
          <w:szCs w:val="24"/>
        </w:rPr>
      </w:pPr>
      <w:r>
        <w:rPr>
          <w:rFonts w:cs="仿宋" w:asciiTheme="minorEastAsia" w:hAnsiTheme="minorEastAsia"/>
          <w:sz w:val="24"/>
          <w:szCs w:val="24"/>
          <w:lang w:bidi="ar"/>
        </w:rPr>
        <w:t>掌握必备的思想政治理论、科学文化基础知识和中华优秀传统文化知识。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（3）自然科学知识</w:t>
      </w:r>
    </w:p>
    <w:p>
      <w:pPr>
        <w:autoSpaceDE w:val="0"/>
        <w:spacing w:line="400" w:lineRule="exact"/>
        <w:ind w:firstLine="480" w:firstLineChars="200"/>
        <w:rPr>
          <w:rFonts w:hint="eastAsia" w:asciiTheme="minorEastAsia" w:hAnsiTheme="minorEastAsia" w:eastAsiaTheme="minorEastAsia" w:cstheme="minorEastAsia"/>
          <w:sz w:val="24"/>
          <w:szCs w:val="24"/>
        </w:rPr>
      </w:pPr>
      <w:r>
        <w:rPr>
          <w:rFonts w:cs="仿宋" w:asciiTheme="minorEastAsia" w:hAnsiTheme="minorEastAsia"/>
          <w:sz w:val="24"/>
          <w:szCs w:val="24"/>
          <w:lang w:bidi="ar"/>
        </w:rPr>
        <w:t>熟悉与本专业相关的</w:t>
      </w:r>
      <w:r>
        <w:rPr>
          <w:rFonts w:hint="eastAsia" w:cs="仿宋" w:asciiTheme="minorEastAsia" w:hAnsiTheme="minorEastAsia"/>
          <w:sz w:val="24"/>
          <w:szCs w:val="24"/>
          <w:lang w:bidi="ar"/>
        </w:rPr>
        <w:t>卫生法律法规与医学伦理</w:t>
      </w:r>
      <w:r>
        <w:rPr>
          <w:rFonts w:cs="仿宋" w:asciiTheme="minorEastAsia" w:hAnsiTheme="minorEastAsia"/>
          <w:sz w:val="24"/>
          <w:szCs w:val="24"/>
          <w:lang w:bidi="ar"/>
        </w:rPr>
        <w:t>以及环境保护、安全消防等相关知识。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（4）专业技术知识</w:t>
      </w:r>
    </w:p>
    <w:p>
      <w:pPr>
        <w:autoSpaceDE w:val="0"/>
        <w:spacing w:line="400" w:lineRule="exact"/>
        <w:ind w:firstLine="480" w:firstLineChars="200"/>
        <w:rPr>
          <w:rFonts w:hint="eastAsia" w:asciiTheme="minorEastAsia" w:hAnsiTheme="minorEastAsia" w:eastAsiaTheme="minorEastAsia" w:cstheme="minorEastAsia"/>
          <w:sz w:val="24"/>
          <w:szCs w:val="24"/>
        </w:rPr>
      </w:pPr>
      <w:r>
        <w:rPr>
          <w:rFonts w:hint="eastAsia" w:cs="仿宋" w:asciiTheme="minorEastAsia" w:hAnsiTheme="minorEastAsia"/>
          <w:sz w:val="24"/>
          <w:szCs w:val="24"/>
          <w:lang w:val="en-US" w:eastAsia="zh-CN" w:bidi="ar"/>
        </w:rPr>
        <w:t>掌握中医康复技术</w:t>
      </w:r>
      <w:r>
        <w:rPr>
          <w:rFonts w:hint="eastAsia" w:cs="仿宋" w:asciiTheme="minorEastAsia" w:hAnsiTheme="minorEastAsia"/>
          <w:sz w:val="24"/>
          <w:szCs w:val="24"/>
          <w:lang w:bidi="ar"/>
        </w:rPr>
        <w:t>专业的技术理论基础</w:t>
      </w:r>
      <w:r>
        <w:rPr>
          <w:rFonts w:hint="eastAsia" w:cs="仿宋" w:asciiTheme="minorEastAsia" w:hAnsiTheme="minorEastAsia"/>
          <w:sz w:val="24"/>
          <w:szCs w:val="24"/>
          <w:lang w:val="en-US" w:eastAsia="zh-CN" w:bidi="ar"/>
        </w:rPr>
        <w:t>和</w:t>
      </w:r>
      <w:r>
        <w:rPr>
          <w:rFonts w:hint="eastAsia" w:cs="仿宋" w:asciiTheme="minorEastAsia" w:hAnsiTheme="minorEastAsia"/>
          <w:sz w:val="24"/>
          <w:szCs w:val="24"/>
          <w:lang w:bidi="ar"/>
        </w:rPr>
        <w:t>基本技能训练</w:t>
      </w:r>
      <w:r>
        <w:rPr>
          <w:rFonts w:hint="eastAsia" w:cs="仿宋" w:asciiTheme="minorEastAsia" w:hAnsiTheme="minorEastAsia"/>
          <w:sz w:val="24"/>
          <w:szCs w:val="24"/>
          <w:lang w:eastAsia="zh-CN" w:bidi="ar"/>
        </w:rPr>
        <w:t>，</w:t>
      </w:r>
      <w:r>
        <w:rPr>
          <w:rFonts w:hint="eastAsia" w:cs="仿宋" w:asciiTheme="minorEastAsia" w:hAnsiTheme="minorEastAsia"/>
          <w:sz w:val="24"/>
          <w:szCs w:val="24"/>
          <w:lang w:val="en-US" w:eastAsia="zh-CN" w:bidi="ar"/>
        </w:rPr>
        <w:t>学习该</w:t>
      </w:r>
      <w:r>
        <w:rPr>
          <w:rFonts w:hint="eastAsia" w:cs="仿宋" w:asciiTheme="minorEastAsia" w:hAnsiTheme="minorEastAsia"/>
          <w:sz w:val="24"/>
          <w:szCs w:val="24"/>
          <w:lang w:bidi="ar"/>
        </w:rPr>
        <w:t>领域的新技术、新工艺、新规范等，</w:t>
      </w:r>
      <w:r>
        <w:rPr>
          <w:rFonts w:cs="仿宋" w:asciiTheme="minorEastAsia" w:hAnsiTheme="minorEastAsia"/>
          <w:sz w:val="24"/>
          <w:szCs w:val="24"/>
          <w:lang w:bidi="ar"/>
        </w:rPr>
        <w:t>了解中医康复技术专业发展前沿和中医药健康行业发展趋势。</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3.能力结构</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（1）学习能力：</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能用合适的工具、方法与技巧</w:t>
      </w:r>
      <w:r>
        <w:rPr>
          <w:rFonts w:hint="eastAsia" w:asciiTheme="minorEastAsia" w:hAnsiTheme="minorEastAsia" w:eastAsiaTheme="minorEastAsia" w:cstheme="minorEastAsia"/>
          <w:sz w:val="24"/>
          <w:szCs w:val="24"/>
          <w:lang w:val="en-US" w:eastAsia="zh-CN"/>
        </w:rPr>
        <w:t>进行康复评定完成康复治疗</w:t>
      </w:r>
      <w:r>
        <w:rPr>
          <w:rFonts w:hint="eastAsia" w:asciiTheme="minorEastAsia" w:hAnsiTheme="minorEastAsia" w:eastAsiaTheme="minorEastAsia" w:cstheme="minorEastAsia"/>
          <w:sz w:val="24"/>
          <w:szCs w:val="24"/>
        </w:rPr>
        <w:t>，搜索、收集、评价和运用所需信息，通过持续学习为自己不断赋能，具备良好的可持续学习能力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具有综合运用知识分析问题和解决问题的能力。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（2）实践能力：</w:t>
      </w:r>
    </w:p>
    <w:p>
      <w:pPr>
        <w:autoSpaceDE w:val="0"/>
        <w:spacing w:line="400" w:lineRule="exact"/>
        <w:ind w:firstLine="480" w:firstLineChars="200"/>
        <w:rPr>
          <w:rFonts w:hint="eastAsia" w:asciiTheme="minorEastAsia" w:hAnsiTheme="minorEastAsia" w:eastAsiaTheme="minorEastAsia" w:cstheme="minorEastAsia"/>
          <w:sz w:val="24"/>
          <w:szCs w:val="24"/>
        </w:rPr>
      </w:pPr>
      <w:r>
        <w:rPr>
          <w:rFonts w:cs="仿宋" w:asciiTheme="minorEastAsia" w:hAnsiTheme="minorEastAsia"/>
          <w:sz w:val="24"/>
          <w:szCs w:val="24"/>
          <w:lang w:bidi="ar"/>
        </w:rPr>
        <w:t>能运用中医诊断技术及康复评定技术评定功能障碍者的功能状况；能以中医理论为指导，综合运用中医康复技术及康复医学手段提高老年人、慢性病患者及伤残者的功能水平；能运用中医诊疗技术及西医诊断方法判断服务对象的体质与健康状况；能运用中医适宜技术为亚健康人群及其他特殊需求人群提供保健调理及健康促进服务；能熟练进行健身功法，并能讲解和示范各功法动作要领；具有一定的辅助器具服务能力，能指导功能障碍者选配合适辅具；能在创新创业实践平台模拟进行中医药健康产业经营与管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（3）适应能力：</w:t>
      </w:r>
    </w:p>
    <w:p>
      <w:pPr>
        <w:autoSpaceDE w:val="0"/>
        <w:spacing w:line="400" w:lineRule="exact"/>
        <w:ind w:firstLine="480" w:firstLineChars="200"/>
        <w:rPr>
          <w:rFonts w:hint="eastAsia" w:cs="仿宋" w:asciiTheme="minorEastAsia" w:hAnsiTheme="minorEastAsia"/>
          <w:sz w:val="24"/>
          <w:szCs w:val="24"/>
          <w:lang w:bidi="ar"/>
        </w:rPr>
      </w:pPr>
      <w:r>
        <w:rPr>
          <w:rFonts w:hint="eastAsia" w:cs="仿宋" w:asciiTheme="minorEastAsia" w:hAnsiTheme="minorEastAsia"/>
          <w:sz w:val="24"/>
          <w:szCs w:val="24"/>
          <w:lang w:bidi="ar"/>
        </w:rPr>
        <w:t>能在不同环境下独立生活，具有良好的道德品质和健全的人格；具备良好的团队协作能力、人际交往和善于沟通的能力；具有较好的判断力、自律能力、自我评价能力和接受他人评价的承受力，并能够从成败经历中有效吸取经验教训。</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pPr>
        <w:spacing w:line="400" w:lineRule="exact"/>
        <w:ind w:firstLine="480" w:firstLineChars="200"/>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pPr>
        <w:spacing w:line="400" w:lineRule="exact"/>
        <w:ind w:firstLine="482" w:firstLineChars="200"/>
      </w:pPr>
      <w:r>
        <w:rPr>
          <w:rFonts w:hint="eastAsia" w:asciiTheme="minorEastAsia" w:hAnsiTheme="minorEastAsia" w:eastAsiaTheme="minorEastAsia" w:cstheme="minorEastAsia"/>
          <w:b/>
          <w:sz w:val="24"/>
          <w:szCs w:val="24"/>
        </w:rPr>
        <w:t>七、课程设置与要求</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pPr>
        <w:numPr>
          <w:ilvl w:val="0"/>
          <w:numId w:val="2"/>
        </w:numPr>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专业基础必修课</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（1）人体解剖与生理学</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CN"/>
        </w:rPr>
        <w:t>讲解</w:t>
      </w:r>
      <w:r>
        <w:rPr>
          <w:rFonts w:hint="eastAsia" w:asciiTheme="minorEastAsia" w:hAnsiTheme="minorEastAsia" w:eastAsiaTheme="minorEastAsia" w:cstheme="minorEastAsia"/>
          <w:sz w:val="24"/>
          <w:szCs w:val="24"/>
        </w:rPr>
        <w:t>人体解剖与生理学的基本知识，通过列举实例，强调解剖学与生理学的结合，有针对性地展示了人体的结构及功能</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帮助学生实际操作或解决具体问题。</w:t>
      </w:r>
    </w:p>
    <w:p>
      <w:pPr>
        <w:autoSpaceDE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按运动系统、内脏学（消化系统、呼吸系统、泌尿系统、生殖系统）、脉管系统、感觉器、神经系统和内分泌系统顺序，分别阐述了人体各系统的组成和各器官的位置、形态、结构以及基本功能。</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中医临床医学概要</w:t>
      </w:r>
    </w:p>
    <w:p>
      <w:pPr>
        <w:spacing w:line="400" w:lineRule="exact"/>
        <w:ind w:firstLine="480" w:firstLineChars="200"/>
        <w:rPr>
          <w:rFonts w:hint="default" w:cs="仿宋" w:asciiTheme="minorEastAsia" w:hAnsiTheme="minorEastAsia"/>
          <w:sz w:val="24"/>
          <w:szCs w:val="24"/>
          <w:lang w:val="en-US" w:eastAsia="zh-CN" w:bidi="ar"/>
        </w:rPr>
      </w:pPr>
      <w:r>
        <w:rPr>
          <w:rFonts w:hint="eastAsia" w:asciiTheme="minorEastAsia" w:hAnsiTheme="minorEastAsia" w:eastAsiaTheme="minorEastAsia" w:cstheme="minorEastAsia"/>
          <w:sz w:val="24"/>
          <w:szCs w:val="24"/>
        </w:rPr>
        <w:t>课程目标：</w:t>
      </w:r>
      <w:r>
        <w:rPr>
          <w:rFonts w:hint="default" w:cs="仿宋" w:asciiTheme="minorEastAsia" w:hAnsiTheme="minorEastAsia"/>
          <w:sz w:val="24"/>
          <w:szCs w:val="24"/>
          <w:lang w:val="en-US" w:eastAsia="zh-CN" w:bidi="ar"/>
        </w:rPr>
        <w:t>通过讲授、自学、讨论等方式，按理论联系实际和循序渐进的原则来组织教学，以常见病、多发病为中心，充分发挥学生学习的主动性和创造性。通过本课程的学习，</w:t>
      </w:r>
      <w:r>
        <w:rPr>
          <w:rFonts w:hint="eastAsia" w:asciiTheme="minorEastAsia" w:hAnsiTheme="minorEastAsia" w:eastAsiaTheme="minorEastAsia" w:cstheme="minorEastAsia"/>
          <w:sz w:val="24"/>
          <w:szCs w:val="24"/>
          <w:lang w:val="en-US" w:eastAsia="zh-CN"/>
        </w:rPr>
        <w:t>培养学生分析和解决实际临床问题的能力</w:t>
      </w:r>
      <w:r>
        <w:rPr>
          <w:rFonts w:hint="default" w:cs="仿宋" w:asciiTheme="minorEastAsia" w:hAnsiTheme="minorEastAsia"/>
          <w:sz w:val="24"/>
          <w:szCs w:val="24"/>
          <w:lang w:val="en-US" w:eastAsia="zh-CN" w:bidi="ar"/>
        </w:rPr>
        <w:t>，为学习其他课程打下基础。</w:t>
      </w:r>
    </w:p>
    <w:p>
      <w:pPr>
        <w:autoSpaceDE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基于医学基础课程基础之上的临床综合课程，其内容涵盖了诊断学、内科和外科常见病、多发病，少量涉及妇产科和儿科等基本知识。呼吸系统疾病、循环系统疾病、消化系统疾病、泌尿与生殖系统疾病、血液系统疾病、内分泌系统疾病、风湿性疾病、精神疾病、神经系统疾病、理化因素所致疾病、外科基础、损伤与创伤、运动系统疾病等。</w:t>
      </w:r>
    </w:p>
    <w:p>
      <w:pPr>
        <w:pStyle w:val="2"/>
        <w:numPr>
          <w:ilvl w:val="0"/>
          <w:numId w:val="3"/>
        </w:numPr>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中医学基础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cs="仿宋" w:asciiTheme="minorEastAsia" w:hAnsiTheme="minorEastAsia"/>
          <w:sz w:val="24"/>
          <w:szCs w:val="24"/>
          <w:lang w:val="en-US" w:eastAsia="zh-CN" w:bidi="ar"/>
        </w:rPr>
        <w:t>通过对《中医学基础》的学习,使学生能理解中医的整体观念和辨证论治精神,初步掌握中医药基本理论，具有诊断、防治常见病的技能。</w:t>
      </w:r>
    </w:p>
    <w:p>
      <w:pPr>
        <w:autoSpaceDE w:val="0"/>
        <w:spacing w:line="400" w:lineRule="exact"/>
        <w:ind w:firstLine="480" w:firstLineChars="200"/>
        <w:rPr>
          <w:rFonts w:cs="仿宋" w:asciiTheme="minorEastAsia" w:hAnsiTheme="minorEastAsia"/>
          <w:sz w:val="24"/>
          <w:szCs w:val="24"/>
          <w:lang w:bidi="ar"/>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中医学的概念、发展史及主要特点；精气学说、阴阳学说、五行学说；五脏、六腑、奇恒之腑、脏腑之间的关系；精、气、血、津液、精气血津液之间的关系；经络的概念、经络系统的组成、十二正经、奇经八脉、经络的功能及应用；体质的概念、影响体质的因素、体质的分类及应用；外感病因、内伤病因、病理产物性病因、其他病因；发病机理与类型、邪正盛衰、阴阳失常、气血失常、津液失常、内生“五邪”、疾病演变；养生、防治及康复原则；中医诊断的基本原理、基本原则；望诊、闻诊、问诊、切诊；八纲辨证、病因辨证、气血津液辨证、脏腑辨证。</w:t>
      </w:r>
    </w:p>
    <w:p>
      <w:pPr>
        <w:autoSpaceDE w:val="0"/>
        <w:spacing w:line="4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cs="仿宋" w:asciiTheme="minorEastAsia" w:hAnsiTheme="minorEastAsia" w:eastAsiaTheme="minorEastAsia"/>
          <w:color w:val="auto"/>
          <w:sz w:val="24"/>
          <w:szCs w:val="24"/>
          <w:highlight w:val="none"/>
          <w:lang w:eastAsia="zh-CN" w:bidi="ar"/>
        </w:rPr>
        <w:t>（</w:t>
      </w:r>
      <w:r>
        <w:rPr>
          <w:rFonts w:hint="eastAsia" w:cs="仿宋" w:asciiTheme="minorEastAsia" w:hAnsiTheme="minorEastAsia" w:eastAsiaTheme="minorEastAsia"/>
          <w:color w:val="auto"/>
          <w:sz w:val="24"/>
          <w:szCs w:val="24"/>
          <w:highlight w:val="none"/>
          <w:lang w:val="en-US" w:eastAsia="zh-CN" w:bidi="ar"/>
        </w:rPr>
        <w:t>4</w:t>
      </w:r>
      <w:r>
        <w:rPr>
          <w:rFonts w:hint="eastAsia" w:cs="仿宋" w:asciiTheme="minorEastAsia" w:hAnsiTheme="minorEastAsia" w:eastAsiaTheme="minorEastAsia"/>
          <w:color w:val="auto"/>
          <w:sz w:val="24"/>
          <w:szCs w:val="24"/>
          <w:highlight w:val="none"/>
          <w:lang w:eastAsia="zh-CN" w:bidi="ar"/>
        </w:rPr>
        <w:t>）</w:t>
      </w:r>
      <w:r>
        <w:rPr>
          <w:rFonts w:hint="eastAsia" w:asciiTheme="minorEastAsia" w:hAnsiTheme="minorEastAsia" w:eastAsiaTheme="minorEastAsia" w:cstheme="minorEastAsia"/>
          <w:color w:val="auto"/>
          <w:sz w:val="24"/>
          <w:szCs w:val="24"/>
          <w:highlight w:val="none"/>
        </w:rPr>
        <w:t>中药与方剂学</w:t>
      </w:r>
    </w:p>
    <w:p>
      <w:pPr>
        <w:autoSpaceDE w:val="0"/>
        <w:spacing w:line="4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课程目标：理解治疗八法，了解200种常用中药的功能归类；理解部分中药的特殊用量用法；掌握各类方剂的功用共性及100种最常用中药的功效应用；了解60首常用方剂的功能归类；理解部分方剂的特殊用量用法；掌握各类方剂的功用共性及20首常用方剂的组成主治。</w:t>
      </w:r>
    </w:p>
    <w:p>
      <w:pPr>
        <w:autoSpaceDE w:val="0"/>
        <w:spacing w:line="4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教学内容：中药基本理论和常用中药的性能；中药的四气、五味、归经、升降浮沉、毒性的含义以及十八反与十九畏的内容；各类中药的作用、配伍方法及适应证；方剂的组成与变化；常用方剂。</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）康复心理学</w:t>
      </w:r>
    </w:p>
    <w:p>
      <w:pPr>
        <w:autoSpaceDE w:val="0"/>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全面提升学生对康复心理学的理论认知和实践能力，以更好地服务于康复对象的心理健康需求。通过这一课程的学习，学生将能够运用康复心理学的知识和技能，为康复对象提供有效的心理支持和干预，促进他们的全面康复。</w:t>
      </w:r>
    </w:p>
    <w:p>
      <w:pPr>
        <w:autoSpaceDE w:val="0"/>
        <w:spacing w:line="400" w:lineRule="exact"/>
        <w:ind w:firstLine="480" w:firstLineChars="200"/>
        <w:rPr>
          <w:rFonts w:hint="eastAsia"/>
          <w:lang w:val="en-US" w:eastAsia="zh-CN"/>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心</w:t>
      </w:r>
      <w:r>
        <w:rPr>
          <w:rFonts w:cs="仿宋" w:asciiTheme="minorEastAsia" w:hAnsiTheme="minorEastAsia"/>
          <w:sz w:val="24"/>
          <w:szCs w:val="24"/>
          <w:lang w:bidi="ar"/>
        </w:rPr>
        <w:t>理学基础部分，主要讨论心理现象及其实质、心理过程、个性心理、心理应激与防御、心身疾病以及病理心理学；康复心理学部分，主要讨论康复心理学的基本技能、</w:t>
      </w:r>
      <w:r>
        <w:fldChar w:fldCharType="begin"/>
      </w:r>
      <w:r>
        <w:instrText xml:space="preserve"> HYPERLINK "https://baike.baidu.com/item/%E6%AE%8B%E7%96%BE%E4%BA%BA?fromModule=lemma_inlink" \t "https://baike.baidu.com/item/%E5%BA%B7%E5%A4%8D%E5%BF%83%E7%90%86%E5%AD%A6/_blank" </w:instrText>
      </w:r>
      <w:r>
        <w:fldChar w:fldCharType="separate"/>
      </w:r>
      <w:r>
        <w:rPr>
          <w:rFonts w:cs="仿宋" w:asciiTheme="minorEastAsia" w:hAnsiTheme="minorEastAsia"/>
          <w:sz w:val="24"/>
          <w:szCs w:val="24"/>
          <w:lang w:bidi="ar"/>
        </w:rPr>
        <w:t>残疾人</w:t>
      </w:r>
      <w:r>
        <w:rPr>
          <w:rFonts w:cs="仿宋" w:asciiTheme="minorEastAsia" w:hAnsiTheme="minorEastAsia"/>
          <w:sz w:val="24"/>
          <w:szCs w:val="24"/>
          <w:lang w:bidi="ar"/>
        </w:rPr>
        <w:fldChar w:fldCharType="end"/>
      </w:r>
      <w:r>
        <w:rPr>
          <w:rFonts w:cs="仿宋" w:asciiTheme="minorEastAsia" w:hAnsiTheme="minorEastAsia"/>
          <w:sz w:val="24"/>
          <w:szCs w:val="24"/>
          <w:lang w:bidi="ar"/>
        </w:rPr>
        <w:t>的心理问题、康复治疗与心理以及临床常见</w:t>
      </w:r>
      <w:r>
        <w:fldChar w:fldCharType="begin"/>
      </w:r>
      <w:r>
        <w:instrText xml:space="preserve"> HYPERLINK "https://baike.baidu.com/item/%E5%BF%83%E7%90%86%E9%9A%9C%E7%A2%8D/1702626?fromModule=lemma_inlink" \t "https://baike.baidu.com/item/%E5%BA%B7%E5%A4%8D%E5%BF%83%E7%90%86%E5%AD%A6/_blank" </w:instrText>
      </w:r>
      <w:r>
        <w:fldChar w:fldCharType="separate"/>
      </w:r>
      <w:r>
        <w:rPr>
          <w:rFonts w:cs="仿宋" w:asciiTheme="minorEastAsia" w:hAnsiTheme="minorEastAsia"/>
          <w:sz w:val="24"/>
          <w:szCs w:val="24"/>
          <w:lang w:bidi="ar"/>
        </w:rPr>
        <w:t>心理障碍</w:t>
      </w:r>
      <w:r>
        <w:rPr>
          <w:rFonts w:cs="仿宋" w:asciiTheme="minorEastAsia" w:hAnsiTheme="minorEastAsia"/>
          <w:sz w:val="24"/>
          <w:szCs w:val="24"/>
          <w:lang w:bidi="ar"/>
        </w:rPr>
        <w:fldChar w:fldCharType="end"/>
      </w:r>
      <w:r>
        <w:rPr>
          <w:rFonts w:cs="仿宋" w:asciiTheme="minorEastAsia" w:hAnsiTheme="minorEastAsia"/>
          <w:sz w:val="24"/>
          <w:szCs w:val="24"/>
          <w:lang w:bidi="ar"/>
        </w:rPr>
        <w:t>的康复</w:t>
      </w:r>
      <w:r>
        <w:rPr>
          <w:rFonts w:hint="eastAsia" w:cs="仿宋" w:asciiTheme="minorEastAsia" w:hAnsiTheme="minorEastAsia"/>
          <w:sz w:val="24"/>
          <w:szCs w:val="24"/>
          <w:lang w:bidi="ar"/>
        </w:rPr>
        <w:t>。</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）中医康复导论</w:t>
      </w:r>
    </w:p>
    <w:p>
      <w:pPr>
        <w:autoSpaceDE w:val="0"/>
        <w:spacing w:line="400" w:lineRule="exact"/>
        <w:ind w:firstLine="480" w:firstLineChars="200"/>
        <w:rPr>
          <w:rFonts w:cs="仿宋" w:asciiTheme="minorEastAsia" w:hAnsiTheme="minorEastAsia"/>
          <w:sz w:val="24"/>
          <w:szCs w:val="24"/>
          <w:lang w:bidi="ar"/>
        </w:rPr>
      </w:pPr>
      <w:r>
        <w:rPr>
          <w:rFonts w:hint="eastAsia" w:cs="仿宋" w:asciiTheme="minorEastAsia" w:hAnsiTheme="minorEastAsia"/>
          <w:sz w:val="24"/>
          <w:szCs w:val="24"/>
          <w:lang w:bidi="ar"/>
        </w:rPr>
        <w:t>课程目标：通过对康复</w:t>
      </w:r>
      <w:r>
        <w:rPr>
          <w:rFonts w:hint="eastAsia" w:cs="仿宋" w:asciiTheme="minorEastAsia" w:hAnsiTheme="minorEastAsia"/>
          <w:sz w:val="24"/>
          <w:szCs w:val="24"/>
          <w:lang w:val="en-US" w:eastAsia="zh-CN" w:bidi="ar"/>
        </w:rPr>
        <w:t>的</w:t>
      </w:r>
      <w:r>
        <w:rPr>
          <w:rFonts w:hint="eastAsia" w:cs="仿宋" w:asciiTheme="minorEastAsia" w:hAnsiTheme="minorEastAsia"/>
          <w:sz w:val="24"/>
          <w:szCs w:val="24"/>
          <w:lang w:bidi="ar"/>
        </w:rPr>
        <w:t>基本理论、治疗体系及学科内容的介绍，使学生了解</w:t>
      </w:r>
      <w:r>
        <w:rPr>
          <w:rFonts w:hint="eastAsia" w:cs="仿宋" w:asciiTheme="minorEastAsia" w:hAnsiTheme="minorEastAsia"/>
          <w:sz w:val="24"/>
          <w:szCs w:val="24"/>
          <w:lang w:val="en-US" w:eastAsia="zh-CN" w:bidi="ar"/>
        </w:rPr>
        <w:t>中医</w:t>
      </w:r>
      <w:r>
        <w:rPr>
          <w:rFonts w:hint="eastAsia" w:cs="仿宋" w:asciiTheme="minorEastAsia" w:hAnsiTheme="minorEastAsia"/>
          <w:sz w:val="24"/>
          <w:szCs w:val="24"/>
          <w:lang w:bidi="ar"/>
        </w:rPr>
        <w:t>康复的主要学科内容和学科特点，为今后学好专业课程打下良好基础；同时指导和帮助学生树立正确的专业思想，端正学习态度，建立良好的学习方法。</w:t>
      </w:r>
    </w:p>
    <w:p>
      <w:pPr>
        <w:autoSpaceDE w:val="0"/>
        <w:spacing w:line="400" w:lineRule="exact"/>
        <w:ind w:firstLine="480" w:firstLineChars="200"/>
        <w:rPr>
          <w:rFonts w:hint="eastAsia" w:cs="仿宋" w:asciiTheme="minorEastAsia" w:hAnsiTheme="minorEastAsia"/>
          <w:sz w:val="24"/>
          <w:szCs w:val="24"/>
          <w:lang w:bidi="ar"/>
        </w:rPr>
      </w:pPr>
      <w:r>
        <w:rPr>
          <w:rFonts w:hint="eastAsia" w:cs="仿宋" w:asciiTheme="minorEastAsia" w:hAnsiTheme="minorEastAsia"/>
          <w:sz w:val="24"/>
          <w:szCs w:val="24"/>
          <w:lang w:bidi="ar"/>
        </w:rPr>
        <w:t>教学内容：</w:t>
      </w:r>
      <w:r>
        <w:rPr>
          <w:rFonts w:cs="仿宋" w:asciiTheme="minorEastAsia" w:hAnsiTheme="minorEastAsia"/>
          <w:sz w:val="24"/>
          <w:szCs w:val="24"/>
          <w:lang w:bidi="ar"/>
        </w:rPr>
        <w:t>康复医学的形成和概念、残疾学与功能障碍、康复医学基础、学科内容与工作方式、康复医学科的设置和设备、诊疗常规、康复治疗师必备素质及康复医学的科学研究等内容。</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专业核心课</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经络与腧穴</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课程目标：在中医基本理论指导下，系统阐述经络系统的概念、组成、作用及临床应用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腧穴的概念、定位、解剖、主治及操作等内容。通过对本课程的学习，能够为中医传统治疗技术的学习打下坚实的基础。</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经络、腧穴的基本理论，十二经脉、奇经八脉的循行、走向、分布规律；十四经常用腧穴定位及主治病证；常用经外奇穴的定位与主治作用；标本与根结理论及经络的现代研究。</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）推拿治疗技术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CN"/>
        </w:rPr>
        <w:t>通过本课程学习帮助学生掌握推拿治疗的相关基础知识及相关病症的推拿治疗操作，从而为患者的规范、全面的推拿治疗提供理论和实践基础，同时培养学生创新能力，自学能力、综合分析能力、临床实践技能。</w:t>
      </w:r>
    </w:p>
    <w:p>
      <w:pPr>
        <w:autoSpaceDE w:val="0"/>
        <w:spacing w:line="400" w:lineRule="exact"/>
        <w:ind w:firstLine="480" w:firstLineChars="200"/>
        <w:rPr>
          <w:rFonts w:cs="仿宋" w:asciiTheme="minorEastAsia" w:hAnsiTheme="minorEastAsia"/>
          <w:sz w:val="24"/>
          <w:szCs w:val="24"/>
          <w:lang w:bidi="ar"/>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推拿手法（各类基本手法的动作要领和操作技能、各类手法在人体各部位的运用）和推拿治疗（推拿治疗的原理、原则，成人常见病的推拿治疗及保健推拿的理论知识及实践操作）两大部分。</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）康复评定技术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CN"/>
        </w:rPr>
        <w:t>培养学生能够通过</w:t>
      </w:r>
      <w:r>
        <w:rPr>
          <w:rFonts w:hint="eastAsia" w:asciiTheme="minorEastAsia" w:hAnsiTheme="minorEastAsia" w:eastAsiaTheme="minorEastAsia" w:cstheme="minorEastAsia"/>
          <w:sz w:val="24"/>
          <w:szCs w:val="24"/>
        </w:rPr>
        <w:t>运用康复评定技术判断服务对象的体质与健康状况或功能障碍状况的能力。</w:t>
      </w:r>
    </w:p>
    <w:p>
      <w:pPr>
        <w:pStyle w:val="2"/>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整体功能评定（如生命体征、人体形态）、躯体功能评定（如关节活动度、肌肉力量、感觉、</w:t>
      </w:r>
      <w:r>
        <w:rPr>
          <w:rFonts w:hint="eastAsia" w:cs="仿宋" w:asciiTheme="minorEastAsia" w:hAnsiTheme="minorEastAsia"/>
          <w:sz w:val="24"/>
          <w:szCs w:val="24"/>
          <w:lang w:val="en-US" w:eastAsia="zh-CN" w:bidi="ar"/>
        </w:rPr>
        <w:t>协调</w:t>
      </w:r>
      <w:r>
        <w:rPr>
          <w:rFonts w:cs="仿宋" w:asciiTheme="minorEastAsia" w:hAnsiTheme="minorEastAsia"/>
          <w:sz w:val="24"/>
          <w:szCs w:val="24"/>
          <w:lang w:bidi="ar"/>
        </w:rPr>
        <w:t>与平衡）、言语功能评定（如失语症、构音障碍等）、精神心理功能评定（如情绪、心理、精神状态等）和社会功能评定（如社会生活能力、生活质量和就业能力等）五大方面。</w:t>
      </w:r>
    </w:p>
    <w:p>
      <w:pPr>
        <w:autoSpaceDE w:val="0"/>
        <w:spacing w:line="400" w:lineRule="exact"/>
        <w:ind w:firstLine="480" w:firstLineChars="200"/>
        <w:rPr>
          <w:rFonts w:cs="仿宋" w:asciiTheme="minorEastAsia" w:hAnsiTheme="minorEastAsia"/>
          <w:color w:val="0000FF"/>
          <w:sz w:val="24"/>
          <w:szCs w:val="24"/>
          <w:lang w:bidi="ar"/>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cs="仿宋" w:asciiTheme="minorEastAsia" w:hAnsiTheme="minorEastAsia"/>
          <w:color w:val="auto"/>
          <w:sz w:val="24"/>
          <w:szCs w:val="24"/>
          <w:lang w:bidi="ar"/>
        </w:rPr>
        <w:t>运动疗法技术</w:t>
      </w:r>
    </w:p>
    <w:p>
      <w:pPr>
        <w:autoSpaceDE w:val="0"/>
        <w:spacing w:line="400" w:lineRule="exact"/>
        <w:ind w:firstLine="480" w:firstLineChars="200"/>
        <w:rPr>
          <w:rFonts w:cs="仿宋" w:asciiTheme="minorEastAsia" w:hAnsiTheme="minorEastAsia"/>
          <w:color w:val="auto"/>
          <w:sz w:val="24"/>
          <w:szCs w:val="24"/>
          <w:lang w:bidi="ar"/>
        </w:rPr>
      </w:pPr>
      <w:r>
        <w:rPr>
          <w:rFonts w:hint="eastAsia" w:cs="仿宋" w:asciiTheme="minorEastAsia" w:hAnsiTheme="minorEastAsia"/>
          <w:color w:val="auto"/>
          <w:sz w:val="24"/>
          <w:szCs w:val="24"/>
          <w:lang w:bidi="ar"/>
        </w:rPr>
        <w:t>课程目标：通过学习本课程，了解当前国内康复机构所采用的运动疗法技术种类，理解、熟悉常用运动疗法技术基本理论知识,熟练掌握常用运动疗法技术并能综合运用运动疗法技术帮助有功能障碍的病、伤、残者提高或恢复运动功能。</w:t>
      </w:r>
    </w:p>
    <w:p>
      <w:pPr>
        <w:autoSpaceDE w:val="0"/>
        <w:spacing w:line="400" w:lineRule="exact"/>
        <w:ind w:firstLine="480" w:firstLineChars="200"/>
      </w:pPr>
      <w:r>
        <w:rPr>
          <w:rFonts w:hint="eastAsia" w:cs="仿宋" w:asciiTheme="minorEastAsia" w:hAnsiTheme="minorEastAsia"/>
          <w:color w:val="auto"/>
          <w:sz w:val="24"/>
          <w:szCs w:val="24"/>
          <w:lang w:bidi="ar"/>
        </w:rPr>
        <w:t>教学内容：基本概念</w:t>
      </w:r>
      <w:r>
        <w:rPr>
          <w:rFonts w:hint="eastAsia" w:cs="仿宋" w:asciiTheme="minorEastAsia" w:hAnsiTheme="minorEastAsia"/>
          <w:color w:val="auto"/>
          <w:sz w:val="24"/>
          <w:szCs w:val="24"/>
          <w:lang w:eastAsia="zh-CN" w:bidi="ar"/>
        </w:rPr>
        <w:t>、</w:t>
      </w:r>
      <w:r>
        <w:rPr>
          <w:rFonts w:cs="仿宋" w:asciiTheme="minorEastAsia" w:hAnsiTheme="minorEastAsia"/>
          <w:color w:val="auto"/>
          <w:sz w:val="24"/>
          <w:szCs w:val="24"/>
          <w:lang w:bidi="ar"/>
        </w:rPr>
        <w:t>常规运动疗法技术</w:t>
      </w:r>
      <w:r>
        <w:rPr>
          <w:rFonts w:hint="eastAsia" w:cs="仿宋" w:asciiTheme="minorEastAsia" w:hAnsiTheme="minorEastAsia"/>
          <w:color w:val="auto"/>
          <w:sz w:val="24"/>
          <w:szCs w:val="24"/>
          <w:lang w:eastAsia="zh-CN" w:bidi="ar"/>
        </w:rPr>
        <w:t>、</w:t>
      </w:r>
      <w:r>
        <w:rPr>
          <w:rFonts w:cs="仿宋" w:asciiTheme="minorEastAsia" w:hAnsiTheme="minorEastAsia"/>
          <w:color w:val="auto"/>
          <w:sz w:val="24"/>
          <w:szCs w:val="24"/>
          <w:lang w:bidi="ar"/>
        </w:rPr>
        <w:t>脊椎牵引疗法</w:t>
      </w:r>
      <w:r>
        <w:rPr>
          <w:rFonts w:hint="eastAsia" w:cs="仿宋" w:asciiTheme="minorEastAsia" w:hAnsiTheme="minorEastAsia"/>
          <w:color w:val="auto"/>
          <w:sz w:val="24"/>
          <w:szCs w:val="24"/>
          <w:lang w:eastAsia="zh-CN" w:bidi="ar"/>
        </w:rPr>
        <w:t>、</w:t>
      </w:r>
      <w:r>
        <w:rPr>
          <w:rFonts w:hint="default" w:cs="仿宋" w:asciiTheme="minorEastAsia" w:hAnsiTheme="minorEastAsia"/>
          <w:color w:val="auto"/>
          <w:sz w:val="24"/>
          <w:szCs w:val="24"/>
          <w:lang w:bidi="ar"/>
        </w:rPr>
        <w:t>神经生理学疗法</w:t>
      </w:r>
      <w:r>
        <w:rPr>
          <w:rFonts w:hint="eastAsia" w:cs="仿宋" w:asciiTheme="minorEastAsia" w:hAnsiTheme="minorEastAsia"/>
          <w:color w:val="auto"/>
          <w:sz w:val="24"/>
          <w:szCs w:val="24"/>
          <w:lang w:eastAsia="zh-CN" w:bidi="ar"/>
        </w:rPr>
        <w:t>、</w:t>
      </w:r>
      <w:r>
        <w:rPr>
          <w:rFonts w:hint="default" w:cs="仿宋" w:asciiTheme="minorEastAsia" w:hAnsiTheme="minorEastAsia"/>
          <w:color w:val="auto"/>
          <w:sz w:val="24"/>
          <w:szCs w:val="24"/>
          <w:lang w:bidi="ar"/>
        </w:rPr>
        <w:t>引导式教育</w:t>
      </w:r>
      <w:r>
        <w:rPr>
          <w:rFonts w:hint="eastAsia" w:cs="仿宋" w:asciiTheme="minorEastAsia" w:hAnsiTheme="minorEastAsia"/>
          <w:color w:val="auto"/>
          <w:sz w:val="24"/>
          <w:szCs w:val="24"/>
          <w:lang w:eastAsia="zh-CN" w:bidi="ar"/>
        </w:rPr>
        <w:t>、</w:t>
      </w:r>
      <w:r>
        <w:rPr>
          <w:rFonts w:hint="default" w:cs="仿宋" w:asciiTheme="minorEastAsia" w:hAnsiTheme="minorEastAsia"/>
          <w:color w:val="auto"/>
          <w:sz w:val="24"/>
          <w:szCs w:val="24"/>
          <w:lang w:bidi="ar"/>
        </w:rPr>
        <w:t>按摩疗法</w:t>
      </w:r>
      <w:r>
        <w:rPr>
          <w:rFonts w:hint="eastAsia" w:cs="仿宋" w:asciiTheme="minorEastAsia" w:hAnsiTheme="minorEastAsia"/>
          <w:color w:val="auto"/>
          <w:sz w:val="24"/>
          <w:szCs w:val="24"/>
          <w:lang w:eastAsia="zh-CN" w:bidi="ar"/>
        </w:rPr>
        <w:t>、</w:t>
      </w:r>
      <w:r>
        <w:rPr>
          <w:rFonts w:hint="default" w:cs="仿宋" w:asciiTheme="minorEastAsia" w:hAnsiTheme="minorEastAsia"/>
          <w:color w:val="auto"/>
          <w:sz w:val="24"/>
          <w:szCs w:val="24"/>
          <w:lang w:bidi="ar"/>
        </w:rPr>
        <w:t>麦肯基力学诊断治疗方法</w:t>
      </w:r>
      <w:r>
        <w:rPr>
          <w:rFonts w:hint="eastAsia" w:cs="仿宋" w:asciiTheme="minorEastAsia" w:hAnsiTheme="minorEastAsia"/>
          <w:color w:val="auto"/>
          <w:sz w:val="24"/>
          <w:szCs w:val="24"/>
          <w:lang w:eastAsia="zh-CN" w:bidi="ar"/>
        </w:rPr>
        <w:t>、</w:t>
      </w:r>
      <w:r>
        <w:rPr>
          <w:rFonts w:hint="default" w:cs="仿宋" w:asciiTheme="minorEastAsia" w:hAnsiTheme="minorEastAsia"/>
          <w:color w:val="auto"/>
          <w:sz w:val="24"/>
          <w:szCs w:val="24"/>
          <w:lang w:bidi="ar"/>
        </w:rPr>
        <w:t>运动疗法技术新进展</w:t>
      </w:r>
      <w:r>
        <w:rPr>
          <w:rFonts w:hint="eastAsia" w:cs="仿宋" w:asciiTheme="minorEastAsia" w:hAnsiTheme="minorEastAsia"/>
          <w:color w:val="auto"/>
          <w:sz w:val="24"/>
          <w:szCs w:val="24"/>
          <w:lang w:eastAsia="zh-CN" w:bidi="ar"/>
        </w:rPr>
        <w:t>。</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）中医传统治疗技术</w:t>
      </w:r>
    </w:p>
    <w:p>
      <w:pPr>
        <w:autoSpaceDE w:val="0"/>
        <w:spacing w:line="400" w:lineRule="exact"/>
        <w:ind w:firstLine="480" w:firstLineChars="200"/>
        <w:rPr>
          <w:rFonts w:hint="eastAsia" w:cs="仿宋" w:asciiTheme="minorEastAsia" w:hAnsiTheme="minorEastAsia"/>
          <w:sz w:val="24"/>
          <w:szCs w:val="24"/>
          <w:lang w:bidi="ar"/>
        </w:rPr>
      </w:pPr>
      <w:r>
        <w:rPr>
          <w:rFonts w:hint="eastAsia" w:cs="仿宋" w:asciiTheme="minorEastAsia" w:hAnsiTheme="minorEastAsia"/>
          <w:sz w:val="24"/>
          <w:szCs w:val="24"/>
          <w:lang w:bidi="ar"/>
        </w:rPr>
        <w:t>课程目标：通过学习本课程，理解、熟悉常用中医传统治疗技术基本理论知识,熟练掌握常用中医传统治疗技术并能综合运用中医传统治疗技术帮助有功能障碍的病、伤、残者提高或恢复运动功能。</w:t>
      </w:r>
    </w:p>
    <w:p>
      <w:pPr>
        <w:autoSpaceDE w:val="0"/>
        <w:spacing w:line="400" w:lineRule="exact"/>
        <w:ind w:firstLine="480" w:firstLineChars="200"/>
      </w:pPr>
      <w:r>
        <w:rPr>
          <w:rFonts w:hint="eastAsia" w:cs="仿宋" w:asciiTheme="minorEastAsia" w:hAnsiTheme="minorEastAsia"/>
          <w:sz w:val="24"/>
          <w:szCs w:val="24"/>
          <w:lang w:bidi="ar"/>
        </w:rPr>
        <w:t>教学内容：</w:t>
      </w:r>
      <w:r>
        <w:rPr>
          <w:rFonts w:cs="仿宋" w:asciiTheme="minorEastAsia" w:hAnsiTheme="minorEastAsia"/>
          <w:sz w:val="24"/>
          <w:szCs w:val="24"/>
          <w:lang w:bidi="ar"/>
        </w:rPr>
        <w:t>针法技术、</w:t>
      </w:r>
      <w:r>
        <w:rPr>
          <w:rFonts w:hint="eastAsia" w:cs="仿宋" w:asciiTheme="minorEastAsia" w:hAnsiTheme="minorEastAsia"/>
          <w:sz w:val="24"/>
          <w:szCs w:val="24"/>
          <w:lang w:val="en-US" w:eastAsia="zh-CN" w:bidi="ar"/>
        </w:rPr>
        <w:t>灸</w:t>
      </w:r>
      <w:r>
        <w:rPr>
          <w:rFonts w:cs="仿宋" w:asciiTheme="minorEastAsia" w:hAnsiTheme="minorEastAsia"/>
          <w:sz w:val="24"/>
          <w:szCs w:val="24"/>
          <w:lang w:bidi="ar"/>
        </w:rPr>
        <w:t>法技术、拔罐技术、刮秒技术、贴敷技术、药浴技术、熏蒸技术、耳穴疗法等多种中医外治技术、传统理疗技术及情志与娱乐疗法等内容。</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）现代康复治疗技术</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课程目标：通过学习本课程，理解、熟悉常用现代康复治疗技术基本理论知识,熟练掌握常用现代康复治疗技术并能综合运用现代康复治疗技术帮助有功能障碍的病、伤、残者提高或恢复运动功能。</w:t>
      </w:r>
    </w:p>
    <w:p>
      <w:pPr>
        <w:pStyle w:val="2"/>
        <w:spacing w:line="400" w:lineRule="exact"/>
        <w:ind w:firstLine="480"/>
        <w:rPr>
          <w:rFonts w:cs="仿宋" w:asciiTheme="minorEastAsia" w:hAnsiTheme="minorEastAsia"/>
          <w:sz w:val="24"/>
          <w:szCs w:val="24"/>
          <w:lang w:bidi="ar"/>
        </w:rPr>
      </w:pPr>
      <w:r>
        <w:rPr>
          <w:rFonts w:hint="eastAsia" w:asciiTheme="minorEastAsia" w:hAnsiTheme="minorEastAsia" w:eastAsiaTheme="minorEastAsia" w:cstheme="minorEastAsia"/>
          <w:sz w:val="24"/>
          <w:szCs w:val="24"/>
        </w:rPr>
        <w:t>教学内容：物理治疗技术（含理疗）、作业治疗技术、言语治疗技术、心理治疗技术及康复工程技术几大现代康复医学主要治疗技术的基本理论、基本知识和基本技能。</w:t>
      </w:r>
    </w:p>
    <w:p>
      <w:pPr>
        <w:pStyle w:val="2"/>
        <w:numPr>
          <w:ilvl w:val="0"/>
          <w:numId w:val="2"/>
        </w:numPr>
        <w:spacing w:line="400" w:lineRule="exact"/>
        <w:ind w:left="0" w:leftChars="0"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专业延展课程</w:t>
      </w:r>
    </w:p>
    <w:p>
      <w:pPr>
        <w:pStyle w:val="2"/>
        <w:numPr>
          <w:ilvl w:val="0"/>
          <w:numId w:val="0"/>
        </w:numPr>
        <w:spacing w:line="400" w:lineRule="exact"/>
        <w:ind w:firstLine="720" w:firstLineChars="3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（1）老年康复适应技术</w:t>
      </w:r>
    </w:p>
    <w:p>
      <w:pPr>
        <w:pStyle w:val="2"/>
        <w:numPr>
          <w:ilvl w:val="0"/>
          <w:numId w:val="0"/>
        </w:numPr>
        <w:spacing w:line="400" w:lineRule="exac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课程目标：</w:t>
      </w:r>
      <w:r>
        <w:rPr>
          <w:rFonts w:ascii="宋体" w:hAnsi="宋体" w:eastAsia="宋体" w:cs="宋体"/>
          <w:sz w:val="24"/>
          <w:szCs w:val="24"/>
          <w:highlight w:val="none"/>
        </w:rPr>
        <w:t>培养学生对老年人群特定健康需求的理解与应对能力</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旨在提高学生的专业技能，使他们能够设计和实施有效的老年康复方案，增强老年患者的生活质量和自理能力。</w:t>
      </w:r>
    </w:p>
    <w:p>
      <w:pPr>
        <w:pStyle w:val="2"/>
        <w:numPr>
          <w:ilvl w:val="0"/>
          <w:numId w:val="0"/>
        </w:numPr>
        <w:spacing w:line="4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lang w:val="en-US" w:eastAsia="zh-CN"/>
        </w:rPr>
        <w:t xml:space="preserve">   教学内容：</w:t>
      </w:r>
      <w:r>
        <w:rPr>
          <w:rFonts w:ascii="宋体" w:hAnsi="宋体" w:eastAsia="宋体" w:cs="宋体"/>
          <w:sz w:val="24"/>
          <w:szCs w:val="24"/>
          <w:highlight w:val="none"/>
        </w:rPr>
        <w:t>学生将学习和掌握针对老年病理变化、功能衰退及心理适应的综合康复技术，包括评估、治疗规划与执行，以及日常生活活动的支持。</w:t>
      </w:r>
    </w:p>
    <w:p>
      <w:pPr>
        <w:pStyle w:val="2"/>
        <w:spacing w:line="400" w:lineRule="exact"/>
        <w:ind w:firstLine="48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color w:val="auto"/>
          <w:sz w:val="24"/>
          <w:szCs w:val="24"/>
        </w:rPr>
        <w:t>）</w:t>
      </w:r>
      <w:r>
        <w:rPr>
          <w:rFonts w:hint="default" w:asciiTheme="minorEastAsia" w:hAnsiTheme="minorEastAsia" w:eastAsiaTheme="minorEastAsia" w:cstheme="minorEastAsia"/>
          <w:color w:val="auto"/>
          <w:sz w:val="24"/>
          <w:szCs w:val="24"/>
          <w:lang w:val="en-US" w:eastAsia="zh-CN"/>
        </w:rPr>
        <w:t>疼痛康复</w:t>
      </w:r>
      <w:r>
        <w:rPr>
          <w:rFonts w:hint="eastAsia" w:asciiTheme="minorEastAsia" w:hAnsiTheme="minorEastAsia" w:eastAsiaTheme="minorEastAsia" w:cstheme="minorEastAsia"/>
          <w:color w:val="auto"/>
          <w:sz w:val="24"/>
          <w:szCs w:val="24"/>
          <w:lang w:val="en-US" w:eastAsia="zh-CN"/>
        </w:rPr>
        <w:t>技术</w:t>
      </w:r>
    </w:p>
    <w:p>
      <w:pPr>
        <w:pStyle w:val="2"/>
        <w:spacing w:line="400" w:lineRule="exac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课程目标：培养学生对疼痛康复治疗的深入理解，并能熟练掌握疼痛康复概论、疼痛康复常见疾病、疾病康复过程中的疼痛问题。学生将学习如何评估和处理各种疼痛状况，运用多种疼痛康复技术，以帮助患者缓解疼痛，提高生活质量。</w:t>
      </w:r>
    </w:p>
    <w:p>
      <w:pPr>
        <w:pStyle w:val="2"/>
        <w:numPr>
          <w:ilvl w:val="0"/>
          <w:numId w:val="0"/>
        </w:numPr>
        <w:spacing w:line="40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教学内容：疼痛评估技术，如疼痛的类型、原因及其评估方法，包括急慢性疼痛的鉴别诊断。疼痛管理及康复技术，比如如何使用热疗、冷疗、电刺激和超声等物理治疗技术来、中医传统技术管理和治疗疼痛。康复过程中疼痛问题的</w:t>
      </w:r>
      <w:bookmarkStart w:id="0" w:name="_GoBack"/>
      <w:bookmarkEnd w:id="0"/>
      <w:r>
        <w:rPr>
          <w:rFonts w:hint="eastAsia" w:asciiTheme="minorEastAsia" w:hAnsiTheme="minorEastAsia" w:eastAsiaTheme="minorEastAsia" w:cstheme="minorEastAsia"/>
          <w:sz w:val="24"/>
          <w:szCs w:val="24"/>
          <w:lang w:val="en-US" w:eastAsia="zh-CN"/>
        </w:rPr>
        <w:t>处理技术，如针对特定疼痛症状的康复运动，如脊柱疼痛、关节炎和肌肉疼痛的运动疗法。探讨如何通过行为干预和心理疗法帮助患者管理疼痛，提高其应对疼痛的心理韧性。</w:t>
      </w:r>
    </w:p>
    <w:p>
      <w:pPr>
        <w:spacing w:line="400" w:lineRule="exact"/>
        <w:ind w:firstLine="480" w:firstLineChars="200"/>
        <w:rPr>
          <w:rFonts w:hint="eastAsia"/>
        </w:rPr>
      </w:pPr>
      <w:r>
        <w:rPr>
          <w:rFonts w:hint="eastAsia" w:asciiTheme="minorEastAsia" w:hAnsiTheme="minorEastAsia" w:eastAsiaTheme="minorEastAsia" w:cstheme="minorEastAsia"/>
          <w:sz w:val="24"/>
          <w:szCs w:val="24"/>
        </w:rPr>
        <w:t>7.2.4 专业拓展课程</w:t>
      </w:r>
    </w:p>
    <w:p>
      <w:pPr>
        <w:pStyle w:val="2"/>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（1）常见疾病康复技术</w:t>
      </w:r>
    </w:p>
    <w:p>
      <w:pPr>
        <w:spacing w:line="400" w:lineRule="exact"/>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课程目标：培养学生具备深厚的临床康复学理论基础、广泛的知识面和系统的康复治疗技能；能够灵活、熟练地运用多种康复技术与方法，针对常见疾病制定和实施个性化的康复计划，全面促进患者身体和心理健康，提高患者生活品质和自我管理能力。</w:t>
      </w:r>
    </w:p>
    <w:p>
      <w:pPr>
        <w:spacing w:line="400" w:lineRule="exact"/>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教学内容：掌握康复学的基本原理和方法，包括评估、干预、治疗和管理等方面的内容，能够对常见疾病进行准确诊断、科学制定康复计划，有效地进行康复评定、康复治疗。</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）食疗与药膳</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CN"/>
        </w:rPr>
        <w:t>通过学习，学生能够</w:t>
      </w:r>
      <w:r>
        <w:rPr>
          <w:rFonts w:hint="eastAsia" w:asciiTheme="minorEastAsia" w:hAnsiTheme="minorEastAsia" w:eastAsiaTheme="minorEastAsia" w:cstheme="minorEastAsia"/>
          <w:sz w:val="24"/>
          <w:szCs w:val="24"/>
        </w:rPr>
        <w:t>在传统中医药理论指导下，将不同药物与食物进行合理的组方配伍，采用传统和现代工艺技术加工制作</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同时能发挥保持人体健康，调理生理机能，增强机体素质，预防疾病发生，辅助疾病治疗及促进机体康复等重要作用，具有食养、食疗功能的膳食</w:t>
      </w:r>
      <w:r>
        <w:rPr>
          <w:rFonts w:hint="eastAsia" w:asciiTheme="minorEastAsia" w:hAnsiTheme="minorEastAsia" w:eastAsiaTheme="minorEastAsia" w:cstheme="minorEastAsia"/>
          <w:sz w:val="24"/>
          <w:szCs w:val="24"/>
          <w:lang w:eastAsia="zh-CN"/>
        </w:rPr>
        <w:t>。</w:t>
      </w:r>
    </w:p>
    <w:p>
      <w:pPr>
        <w:pStyle w:val="2"/>
        <w:spacing w:line="400" w:lineRule="exact"/>
        <w:ind w:firstLine="480"/>
        <w:rPr>
          <w:rFonts w:cs="仿宋" w:asciiTheme="minorEastAsia" w:hAnsiTheme="minorEastAsia"/>
          <w:sz w:val="24"/>
          <w:szCs w:val="24"/>
          <w:lang w:bidi="ar"/>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药膳的特点、药膳的分类、药膳的应用原则；药膳学的概念及内容，药膳的应用原则，药膳学的药性理论、配伍理论；药膳学的现代研究与应用；药膳学的基础理论；药膳学的发展简史，治法理论等。</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）中医养生技术</w:t>
      </w:r>
    </w:p>
    <w:p>
      <w:pPr>
        <w:spacing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课程目标：通过本课程的学习要求学生掌握中医养生学的基本理论和常用养生技能</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掌握中国传统养生学的基本特点、树立整体观念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熟悉常用中医基本理论和中医养生的</w:t>
      </w:r>
      <w:r>
        <w:rPr>
          <w:rFonts w:hint="eastAsia" w:asciiTheme="minorEastAsia" w:hAnsiTheme="minorEastAsia" w:eastAsiaTheme="minorEastAsia" w:cstheme="minorEastAsia"/>
          <w:sz w:val="24"/>
          <w:szCs w:val="24"/>
          <w:lang w:val="en-US" w:eastAsia="zh-CN"/>
        </w:rPr>
        <w:t>基本原则。</w:t>
      </w:r>
    </w:p>
    <w:p>
      <w:pPr>
        <w:pStyle w:val="2"/>
        <w:spacing w:line="400" w:lineRule="exact"/>
        <w:ind w:firstLine="480"/>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中医养生的基础知识、养生的方法和应用，包括中医养生的基本概念和基本理论、运动养生技术、饮食养生技术、情志养生技术、时节养生技术、生活养生技术、环境养生技术以及其他特色养生技术；常见内科疾病、妇科疾病和亚健康状态的养生技巧。</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中医骨伤技术</w:t>
      </w:r>
    </w:p>
    <w:p>
      <w:pPr>
        <w:autoSpaceDE w:val="0"/>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课程目标：通过学习,要求掌握中医骨伤科学的基本理论及基本知识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骨伤病的分类、病因病机、临床诊查及治疗方法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以及对骨折、脱位、筋伤、骨病等疾病的诊治原则。</w:t>
      </w:r>
    </w:p>
    <w:p>
      <w:pPr>
        <w:autoSpaceDE w:val="0"/>
        <w:spacing w:line="400" w:lineRule="exact"/>
        <w:ind w:firstLine="480" w:firstLineChars="200"/>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中医骨伤科学发展简史、骨伤科疾病的分类与病因病机、骨伤科疾病的诊断方法、骨伤科疾病的治疗方法、骨伤科危重并发症的治疗、头面颈项部损伤、胸腰骨盆损伤、肩臂部损伤、肘部损伤、前臂损伤、腕、手部损伤、髋大腿部损伤、膝及小腿部创伤、踝、足部损伤、颈肩臂痛、腰腿痛、骨关节疾病、骨与关节感染性疾病、骨与关节结核、骨肿瘤、其他常见筋骨关节疾病。</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）中医康复保健中心经营管理</w:t>
      </w:r>
    </w:p>
    <w:p>
      <w:pPr>
        <w:spacing w:line="400" w:lineRule="exact"/>
        <w:ind w:firstLine="480" w:firstLineChars="200"/>
        <w:rPr>
          <w:rFonts w:hint="eastAsia" w:asciiTheme="minorEastAsia" w:hAnsiTheme="minorEastAsia" w:eastAsiaTheme="minorEastAsia" w:cstheme="minorEastAsia"/>
          <w:sz w:val="24"/>
          <w:szCs w:val="24"/>
          <w:highlight w:val="yellow"/>
          <w:lang w:eastAsia="zh-CN"/>
        </w:rPr>
      </w:pPr>
      <w:r>
        <w:rPr>
          <w:rFonts w:hint="eastAsia" w:eastAsia="宋体" w:cs="仿宋" w:asciiTheme="minorEastAsia" w:hAnsiTheme="minorEastAsia"/>
          <w:kern w:val="2"/>
          <w:sz w:val="24"/>
          <w:szCs w:val="24"/>
          <w:lang w:val="en-US" w:eastAsia="zh-CN" w:bidi="ar"/>
        </w:rPr>
        <w:t>课程目标：通过</w:t>
      </w:r>
      <w:r>
        <w:rPr>
          <w:rFonts w:hint="eastAsia" w:asciiTheme="minorEastAsia" w:hAnsiTheme="minorEastAsia" w:eastAsiaTheme="minorEastAsia" w:cstheme="minorEastAsia"/>
          <w:sz w:val="24"/>
          <w:szCs w:val="24"/>
          <w:lang w:val="en-US" w:eastAsia="zh-CN"/>
        </w:rPr>
        <w:t>学习，学生能够对</w:t>
      </w:r>
      <w:r>
        <w:rPr>
          <w:rFonts w:hint="eastAsia" w:asciiTheme="minorEastAsia" w:hAnsiTheme="minorEastAsia" w:eastAsiaTheme="minorEastAsia" w:cstheme="minorEastAsia"/>
          <w:sz w:val="24"/>
          <w:szCs w:val="24"/>
        </w:rPr>
        <w:t>中医康复保健</w:t>
      </w:r>
      <w:r>
        <w:rPr>
          <w:rFonts w:hint="eastAsia" w:asciiTheme="minorEastAsia" w:hAnsiTheme="minorEastAsia" w:eastAsiaTheme="minorEastAsia" w:cstheme="minorEastAsia"/>
          <w:sz w:val="24"/>
          <w:szCs w:val="24"/>
          <w:lang w:val="en-US" w:eastAsia="zh-CN"/>
        </w:rPr>
        <w:t>相关的机构进行</w:t>
      </w:r>
      <w:r>
        <w:rPr>
          <w:rFonts w:hint="eastAsia" w:asciiTheme="minorEastAsia" w:hAnsiTheme="minorEastAsia" w:eastAsiaTheme="minorEastAsia" w:cstheme="minorEastAsia"/>
          <w:sz w:val="24"/>
          <w:szCs w:val="24"/>
        </w:rPr>
        <w:t>经营</w:t>
      </w:r>
      <w:r>
        <w:rPr>
          <w:rFonts w:hint="eastAsia" w:asciiTheme="minorEastAsia" w:hAnsiTheme="minorEastAsia" w:eastAsiaTheme="minorEastAsia" w:cstheme="minorEastAsia"/>
          <w:sz w:val="24"/>
          <w:szCs w:val="24"/>
          <w:lang w:val="en-US" w:eastAsia="zh-CN"/>
        </w:rPr>
        <w:t>与</w:t>
      </w:r>
      <w:r>
        <w:rPr>
          <w:rFonts w:hint="eastAsia" w:asciiTheme="minorEastAsia" w:hAnsiTheme="minorEastAsia" w:eastAsiaTheme="minorEastAsia" w:cstheme="minorEastAsia"/>
          <w:sz w:val="24"/>
          <w:szCs w:val="24"/>
        </w:rPr>
        <w:t>管理</w:t>
      </w:r>
      <w:r>
        <w:rPr>
          <w:rFonts w:hint="eastAsia" w:asciiTheme="minorEastAsia" w:hAnsiTheme="minorEastAsia" w:eastAsiaTheme="minorEastAsia" w:cstheme="minorEastAsia"/>
          <w:sz w:val="24"/>
          <w:szCs w:val="24"/>
          <w:lang w:eastAsia="zh-CN"/>
        </w:rPr>
        <w:t>。</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康复机构现状、中医康复保健中心业务开展情况、康复人才、教学情况、设备实施、综合管理。</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）健康管理</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课程目标：</w:t>
      </w:r>
      <w:r>
        <w:rPr>
          <w:rFonts w:hint="eastAsia" w:eastAsia="宋体" w:cs="仿宋" w:asciiTheme="minorEastAsia" w:hAnsiTheme="minorEastAsia"/>
          <w:kern w:val="2"/>
          <w:sz w:val="24"/>
          <w:szCs w:val="24"/>
          <w:lang w:val="en-US" w:eastAsia="zh-CN" w:bidi="ar"/>
        </w:rPr>
        <w:t>通过</w:t>
      </w:r>
      <w:r>
        <w:rPr>
          <w:rFonts w:hint="eastAsia" w:asciiTheme="minorEastAsia" w:hAnsiTheme="minorEastAsia" w:eastAsiaTheme="minorEastAsia" w:cstheme="minorEastAsia"/>
          <w:sz w:val="24"/>
          <w:szCs w:val="24"/>
          <w:lang w:val="en-US" w:eastAsia="zh-CN"/>
        </w:rPr>
        <w:t>学习，学生能够</w:t>
      </w:r>
      <w:r>
        <w:rPr>
          <w:rFonts w:hint="eastAsia" w:asciiTheme="minorEastAsia" w:hAnsiTheme="minorEastAsia" w:eastAsiaTheme="minorEastAsia" w:cstheme="minorEastAsia"/>
          <w:sz w:val="24"/>
          <w:szCs w:val="24"/>
        </w:rPr>
        <w:t>以现代健康概念和中医治未病的思想为指导，运用医学、管理学等相关学科的理论、技术和方法，对个体或群体健康状况及影响健康的危险因素进行全面连续的检测、评估和干预</w:t>
      </w:r>
      <w:r>
        <w:rPr>
          <w:rFonts w:hint="eastAsia" w:asciiTheme="minorEastAsia" w:hAnsiTheme="minorEastAsia" w:eastAsiaTheme="minorEastAsia" w:cstheme="minorEastAsia"/>
          <w:sz w:val="24"/>
          <w:szCs w:val="24"/>
          <w:lang w:eastAsia="zh-CN"/>
        </w:rPr>
        <w:t>。</w:t>
      </w:r>
    </w:p>
    <w:p>
      <w:pPr>
        <w:autoSpaceDE w:val="0"/>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教学内容：健康管理基本策略、健康管理基础知识、健康管理应用知识、健康教育、健康管理基本过程、特殊人群健康管理、功能社区健康管理、健康管理的信息化和常见慢性病健康管理</w:t>
      </w:r>
      <w:r>
        <w:rPr>
          <w:rFonts w:hint="eastAsia" w:asciiTheme="minorEastAsia" w:hAnsiTheme="minorEastAsia" w:eastAsiaTheme="minorEastAsia" w:cstheme="minorEastAsia"/>
          <w:sz w:val="24"/>
          <w:szCs w:val="24"/>
          <w:lang w:eastAsia="zh-CN"/>
        </w:rPr>
        <w:t>。</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）礼仪与人际沟通</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课程目标：课程目标：通过理实一体化教学、情景化实训</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培养学生出色的沟通能力、应变能力和组织协调能力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塑造学生优美的形象气质、优雅的言行举止</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引领学生掌握</w:t>
      </w:r>
      <w:r>
        <w:rPr>
          <w:rFonts w:hint="eastAsia" w:asciiTheme="minorEastAsia" w:hAnsiTheme="minorEastAsia" w:eastAsiaTheme="minorEastAsia" w:cstheme="minorEastAsia"/>
          <w:sz w:val="24"/>
          <w:szCs w:val="24"/>
          <w:lang w:val="en-US" w:eastAsia="zh-CN"/>
        </w:rPr>
        <w:t>在康复工作中</w:t>
      </w:r>
      <w:r>
        <w:rPr>
          <w:rFonts w:hint="eastAsia" w:asciiTheme="minorEastAsia" w:hAnsiTheme="minorEastAsia" w:eastAsiaTheme="minorEastAsia" w:cstheme="minorEastAsia"/>
          <w:sz w:val="24"/>
          <w:szCs w:val="24"/>
        </w:rPr>
        <w:t>常用的礼节,提高学生适应社会交际的综合能力。</w:t>
      </w:r>
    </w:p>
    <w:p>
      <w:pPr>
        <w:autoSpaceDE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礼仪的基本内涵、礼仪知识、仪态礼仪、工作中的仪容、服饰、举止礼仪，在工作中的日常礼仪与工作礼仪，通过相关知识的教学，能够与患者践行融洽的沟通。</w:t>
      </w:r>
    </w:p>
    <w:p>
      <w:pPr>
        <w:pStyle w:val="2"/>
        <w:spacing w:line="400" w:lineRule="exact"/>
        <w:ind w:firstLine="48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）社区康复</w:t>
      </w:r>
    </w:p>
    <w:p>
      <w:pPr>
        <w:spacing w:line="400" w:lineRule="exact"/>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课程目标：</w:t>
      </w:r>
      <w:r>
        <w:rPr>
          <w:rFonts w:hint="eastAsia" w:eastAsia="宋体" w:cs="仿宋" w:asciiTheme="minorEastAsia" w:hAnsiTheme="minorEastAsia"/>
          <w:kern w:val="2"/>
          <w:sz w:val="24"/>
          <w:szCs w:val="24"/>
          <w:highlight w:val="none"/>
          <w:lang w:val="en-US" w:eastAsia="zh-CN" w:bidi="ar"/>
        </w:rPr>
        <w:t>通过</w:t>
      </w:r>
      <w:r>
        <w:rPr>
          <w:rFonts w:hint="eastAsia" w:asciiTheme="minorEastAsia" w:hAnsiTheme="minorEastAsia" w:eastAsiaTheme="minorEastAsia" w:cstheme="minorEastAsia"/>
          <w:sz w:val="24"/>
          <w:szCs w:val="24"/>
          <w:highlight w:val="none"/>
          <w:lang w:val="en-US" w:eastAsia="zh-CN"/>
        </w:rPr>
        <w:t>学习，</w:t>
      </w:r>
      <w:r>
        <w:rPr>
          <w:rFonts w:hint="eastAsia" w:asciiTheme="minorEastAsia" w:hAnsiTheme="minorEastAsia" w:eastAsiaTheme="minorEastAsia" w:cstheme="minorEastAsia"/>
          <w:sz w:val="24"/>
          <w:szCs w:val="24"/>
          <w:highlight w:val="none"/>
        </w:rPr>
        <w:t>学生掌握脑血管疾病、脊髓损伤、冠心病、糖尿病、颈肩腰腿痛、骨关节伤病及慢性疼痛等患者的社区康复。</w:t>
      </w:r>
    </w:p>
    <w:p>
      <w:pPr>
        <w:autoSpaceDE w:val="0"/>
        <w:spacing w:line="400" w:lineRule="exact"/>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教学内容：</w:t>
      </w:r>
      <w:r>
        <w:rPr>
          <w:rFonts w:cs="仿宋" w:asciiTheme="minorEastAsia" w:hAnsiTheme="minorEastAsia"/>
          <w:sz w:val="24"/>
          <w:szCs w:val="24"/>
          <w:highlight w:val="none"/>
          <w:lang w:bidi="ar"/>
        </w:rPr>
        <w:t>社区康复概论、社区康复的管理与评估、社区康复评定、神经系统疾病的社区康复、骨关节疾病的社区康复、内脏疾病的社区康复、精神疾病的社区康复、智力残疾的康复、言语-语言障碍的康复、残疾儿童的筛查与康复、传统康复在社区康复中的运用、社区常用的康复器材及辅助器具、社区及家族无障碍环境的改造。</w:t>
      </w:r>
    </w:p>
    <w:p>
      <w:pPr>
        <w:tabs>
          <w:tab w:val="left" w:pos="360"/>
        </w:tabs>
        <w:spacing w:line="400" w:lineRule="exact"/>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（三）实践课程平台</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专项实践课程</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（1）入学教育与专业概述</w:t>
      </w:r>
    </w:p>
    <w:p>
      <w:pPr>
        <w:pStyle w:val="2"/>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教学内容：入学适应性教育；校纪校规教育；《学生手册》学习；入党启蒙教育；中医康复技术专业教育，主要包括专业特色、专业前景、学习学分（毕业）要求、就业前景、职业规划、岗位群介绍等内容。</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（2）军事实践</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课程目标：了解中国人民解放军三大条令的主要内容,掌握队列动作的基本要领,养成良好的军事素养,增强组织纪律观念,培养学生令行禁止、吃苦耐劳、团结奋进的集体荣誉精神。</w:t>
      </w:r>
    </w:p>
    <w:p>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综合技能课程</w:t>
      </w:r>
    </w:p>
    <w:p>
      <w:pPr>
        <w:pStyle w:val="2"/>
        <w:spacing w:line="400" w:lineRule="exact"/>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1</w:t>
      </w:r>
      <w:r>
        <w:rPr>
          <w:rFonts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rPr>
        <w:t>中医康复适宜技术综合技能实训</w:t>
      </w:r>
    </w:p>
    <w:p>
      <w:pPr>
        <w:spacing w:line="400" w:lineRule="exact"/>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课程目标：</w:t>
      </w:r>
      <w:r>
        <w:rPr>
          <w:rFonts w:hint="eastAsia" w:asciiTheme="minorEastAsia" w:hAnsiTheme="minorEastAsia" w:eastAsiaTheme="minorEastAsia" w:cstheme="minorEastAsia"/>
          <w:sz w:val="24"/>
          <w:szCs w:val="24"/>
          <w:highlight w:val="none"/>
          <w:lang w:val="en-US" w:eastAsia="zh-CN"/>
        </w:rPr>
        <w:t>培养学生</w:t>
      </w:r>
      <w:r>
        <w:rPr>
          <w:rFonts w:hint="eastAsia" w:asciiTheme="minorEastAsia" w:hAnsiTheme="minorEastAsia" w:eastAsiaTheme="minorEastAsia" w:cstheme="minorEastAsia"/>
          <w:sz w:val="24"/>
          <w:szCs w:val="24"/>
          <w:highlight w:val="none"/>
        </w:rPr>
        <w:t>具有运用推拿治疗、</w:t>
      </w:r>
      <w:r>
        <w:rPr>
          <w:rFonts w:hint="eastAsia" w:asciiTheme="minorEastAsia" w:hAnsiTheme="minorEastAsia" w:eastAsiaTheme="minorEastAsia" w:cstheme="minorEastAsia"/>
          <w:sz w:val="24"/>
          <w:szCs w:val="24"/>
          <w:highlight w:val="none"/>
          <w:lang w:val="en-US" w:eastAsia="zh-CN"/>
        </w:rPr>
        <w:t>针灸</w:t>
      </w:r>
      <w:r>
        <w:rPr>
          <w:rFonts w:hint="eastAsia" w:asciiTheme="minorEastAsia" w:hAnsiTheme="minorEastAsia" w:eastAsiaTheme="minorEastAsia" w:cstheme="minorEastAsia"/>
          <w:sz w:val="24"/>
          <w:szCs w:val="24"/>
          <w:highlight w:val="none"/>
        </w:rPr>
        <w:t>治疗、拔罐治疗、刮痧治疗</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耳穴疗法等中医适宜技术为康复对象提供中医康复治疗的能力。</w:t>
      </w:r>
    </w:p>
    <w:p>
      <w:pPr>
        <w:pStyle w:val="2"/>
        <w:spacing w:line="400" w:lineRule="exact"/>
        <w:ind w:firstLine="480"/>
        <w:rPr>
          <w:rFonts w:hint="eastAsia" w:eastAsiaTheme="minorEastAsia"/>
          <w:highlight w:val="none"/>
          <w:lang w:eastAsia="zh-CN"/>
        </w:rPr>
      </w:pPr>
      <w:r>
        <w:rPr>
          <w:rFonts w:hint="eastAsia" w:asciiTheme="minorEastAsia" w:hAnsiTheme="minorEastAsia" w:eastAsiaTheme="minorEastAsia" w:cstheme="minorEastAsia"/>
          <w:sz w:val="24"/>
          <w:szCs w:val="24"/>
          <w:highlight w:val="none"/>
        </w:rPr>
        <w:t>教学内容：推拿</w:t>
      </w:r>
      <w:r>
        <w:rPr>
          <w:rFonts w:hint="eastAsia" w:asciiTheme="minorEastAsia" w:hAnsiTheme="minorEastAsia" w:eastAsiaTheme="minorEastAsia" w:cstheme="minorEastAsia"/>
          <w:sz w:val="24"/>
          <w:szCs w:val="24"/>
          <w:highlight w:val="none"/>
          <w:lang w:val="en-US" w:eastAsia="zh-CN"/>
        </w:rPr>
        <w:t>技术、</w:t>
      </w:r>
      <w:r>
        <w:rPr>
          <w:rFonts w:hint="eastAsia" w:asciiTheme="minorEastAsia" w:hAnsiTheme="minorEastAsia" w:eastAsiaTheme="minorEastAsia" w:cstheme="minorEastAsia"/>
          <w:sz w:val="24"/>
          <w:szCs w:val="24"/>
          <w:highlight w:val="none"/>
        </w:rPr>
        <w:t>针法技术、</w:t>
      </w:r>
      <w:r>
        <w:rPr>
          <w:rFonts w:hint="eastAsia" w:asciiTheme="minorEastAsia" w:hAnsiTheme="minorEastAsia" w:eastAsiaTheme="minorEastAsia" w:cstheme="minorEastAsia"/>
          <w:sz w:val="24"/>
          <w:szCs w:val="24"/>
          <w:highlight w:val="none"/>
          <w:lang w:val="en-US" w:eastAsia="zh-CN"/>
        </w:rPr>
        <w:t>灸法</w:t>
      </w:r>
      <w:r>
        <w:rPr>
          <w:rFonts w:hint="eastAsia" w:asciiTheme="minorEastAsia" w:hAnsiTheme="minorEastAsia" w:eastAsiaTheme="minorEastAsia" w:cstheme="minorEastAsia"/>
          <w:sz w:val="24"/>
          <w:szCs w:val="24"/>
          <w:highlight w:val="none"/>
        </w:rPr>
        <w:t>技术、拔罐技术、刮痧技术</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耳穴疗法等多种中医外治技术</w:t>
      </w:r>
      <w:r>
        <w:rPr>
          <w:rFonts w:hint="eastAsia" w:asciiTheme="minorEastAsia" w:hAnsiTheme="minorEastAsia" w:eastAsiaTheme="minorEastAsia" w:cstheme="minorEastAsia"/>
          <w:sz w:val="24"/>
          <w:szCs w:val="24"/>
          <w:highlight w:val="none"/>
          <w:lang w:eastAsia="zh-CN"/>
        </w:rPr>
        <w:t>。</w:t>
      </w:r>
    </w:p>
    <w:p>
      <w:pPr>
        <w:pStyle w:val="2"/>
        <w:spacing w:line="400" w:lineRule="exact"/>
        <w:ind w:firstLine="48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）现代康复治疗综合技能实训</w:t>
      </w:r>
    </w:p>
    <w:p>
      <w:pPr>
        <w:spacing w:line="400" w:lineRule="exact"/>
        <w:ind w:firstLine="480" w:firstLineChars="2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课程目标：</w:t>
      </w:r>
      <w:r>
        <w:rPr>
          <w:rFonts w:hint="eastAsia" w:asciiTheme="minorEastAsia" w:hAnsiTheme="minorEastAsia" w:eastAsiaTheme="minorEastAsia" w:cstheme="minorEastAsia"/>
          <w:sz w:val="24"/>
          <w:szCs w:val="24"/>
          <w:highlight w:val="none"/>
          <w:lang w:val="en-US" w:eastAsia="zh-CN"/>
        </w:rPr>
        <w:t>培养学生</w:t>
      </w:r>
      <w:r>
        <w:rPr>
          <w:rFonts w:hint="eastAsia" w:asciiTheme="minorEastAsia" w:hAnsiTheme="minorEastAsia" w:eastAsiaTheme="minorEastAsia" w:cstheme="minorEastAsia"/>
          <w:sz w:val="24"/>
          <w:szCs w:val="24"/>
          <w:highlight w:val="none"/>
        </w:rPr>
        <w:t>具有运用物理治疗、作业治疗、言语治疗、心理治疗等现代康复技术提高老年人、慢性病患者及伤残者的功能水平的能力。</w:t>
      </w:r>
    </w:p>
    <w:p>
      <w:pPr>
        <w:pStyle w:val="2"/>
        <w:spacing w:line="400" w:lineRule="exact"/>
        <w:ind w:firstLine="48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教学内容：物理治疗技术(含理疗)、作业治疗技术、言语治疗技术、心理治疗技术及康复工程技术几大现代康复医学主要治疗技术</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rPr>
        <w:t>此外，课程将急救技能</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清创技术</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七步洗手法</w:t>
      </w:r>
      <w:r>
        <w:rPr>
          <w:rFonts w:hint="eastAsia" w:asciiTheme="minorEastAsia" w:hAnsiTheme="minorEastAsia" w:eastAsiaTheme="minorEastAsia" w:cstheme="minorEastAsia"/>
          <w:sz w:val="24"/>
          <w:szCs w:val="24"/>
          <w:lang w:val="en-US" w:eastAsia="zh-CN"/>
        </w:rPr>
        <w:t>等现代</w:t>
      </w:r>
      <w:r>
        <w:rPr>
          <w:rFonts w:ascii="宋体" w:hAnsi="宋体" w:eastAsia="宋体" w:cs="宋体"/>
          <w:sz w:val="24"/>
          <w:szCs w:val="24"/>
        </w:rPr>
        <w:t>医学技能融入课程中，可以确保学生在理论和实践两方面都得到全面的训练，更好地为未来的职业生涯做准备。</w:t>
      </w:r>
    </w:p>
    <w:p>
      <w:pPr>
        <w:pStyle w:val="2"/>
        <w:numPr>
          <w:ilvl w:val="0"/>
          <w:numId w:val="4"/>
        </w:numPr>
        <w:spacing w:line="400" w:lineRule="exact"/>
        <w:ind w:left="0" w:leftChars="0"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疼痛康复综合实训</w:t>
      </w:r>
    </w:p>
    <w:p>
      <w:pPr>
        <w:pStyle w:val="2"/>
        <w:numPr>
          <w:ilvl w:val="0"/>
          <w:numId w:val="0"/>
        </w:numPr>
        <w:spacing w:line="400" w:lineRule="exact"/>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课程目标：</w:t>
      </w:r>
      <w:r>
        <w:rPr>
          <w:rFonts w:hint="eastAsia" w:asciiTheme="minorEastAsia" w:hAnsiTheme="minorEastAsia" w:eastAsiaTheme="minorEastAsia" w:cstheme="minorEastAsia"/>
          <w:sz w:val="24"/>
          <w:szCs w:val="24"/>
          <w:highlight w:val="none"/>
          <w:lang w:val="en-US" w:eastAsia="zh-CN"/>
        </w:rPr>
        <w:t>培养学生综合运用现代康复技术和中医传统康复技术，促进常见疼痛康复，缓解康复过程中的疼痛问题，提高病人</w:t>
      </w:r>
      <w:r>
        <w:rPr>
          <w:rFonts w:hint="eastAsia" w:asciiTheme="minorEastAsia" w:hAnsiTheme="minorEastAsia" w:eastAsiaTheme="minorEastAsia" w:cstheme="minorEastAsia"/>
          <w:sz w:val="24"/>
          <w:szCs w:val="24"/>
          <w:highlight w:val="none"/>
        </w:rPr>
        <w:t>功能水平</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生活水平。</w:t>
      </w:r>
    </w:p>
    <w:p>
      <w:pPr>
        <w:pStyle w:val="2"/>
        <w:numPr>
          <w:ilvl w:val="0"/>
          <w:numId w:val="0"/>
        </w:numPr>
        <w:spacing w:line="400" w:lineRule="exact"/>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教学内容：</w:t>
      </w:r>
      <w:r>
        <w:rPr>
          <w:rFonts w:hint="eastAsia" w:asciiTheme="minorEastAsia" w:hAnsiTheme="minorEastAsia" w:eastAsiaTheme="minorEastAsia" w:cstheme="minorEastAsia"/>
          <w:sz w:val="24"/>
          <w:szCs w:val="24"/>
          <w:highlight w:val="none"/>
          <w:lang w:val="en-US" w:eastAsia="zh-CN"/>
        </w:rPr>
        <w:t>中医传统治疗技术包括</w:t>
      </w:r>
      <w:r>
        <w:rPr>
          <w:rFonts w:hint="eastAsia" w:asciiTheme="minorEastAsia" w:hAnsiTheme="minorEastAsia" w:eastAsiaTheme="minorEastAsia" w:cstheme="minorEastAsia"/>
          <w:sz w:val="24"/>
          <w:szCs w:val="24"/>
          <w:highlight w:val="none"/>
        </w:rPr>
        <w:t>针法技术、</w:t>
      </w:r>
      <w:r>
        <w:rPr>
          <w:rFonts w:hint="eastAsia" w:asciiTheme="minorEastAsia" w:hAnsiTheme="minorEastAsia" w:eastAsiaTheme="minorEastAsia" w:cstheme="minorEastAsia"/>
          <w:sz w:val="24"/>
          <w:szCs w:val="24"/>
          <w:highlight w:val="none"/>
          <w:lang w:val="en-US" w:eastAsia="zh-CN"/>
        </w:rPr>
        <w:t>灸法</w:t>
      </w:r>
      <w:r>
        <w:rPr>
          <w:rFonts w:hint="eastAsia" w:asciiTheme="minorEastAsia" w:hAnsiTheme="minorEastAsia" w:eastAsiaTheme="minorEastAsia" w:cstheme="minorEastAsia"/>
          <w:sz w:val="24"/>
          <w:szCs w:val="24"/>
          <w:highlight w:val="none"/>
        </w:rPr>
        <w:t>技术、拔罐技术、刮痧技术</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耳穴疗法</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传统运动疗法等；现代康复技术包括</w:t>
      </w:r>
      <w:r>
        <w:rPr>
          <w:rFonts w:hint="eastAsia" w:asciiTheme="minorEastAsia" w:hAnsiTheme="minorEastAsia" w:eastAsiaTheme="minorEastAsia" w:cstheme="minorEastAsia"/>
          <w:sz w:val="24"/>
          <w:szCs w:val="24"/>
          <w:highlight w:val="none"/>
        </w:rPr>
        <w:t>物理治疗技术(含理疗)</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作业治疗技术、</w:t>
      </w:r>
      <w:r>
        <w:rPr>
          <w:rFonts w:hint="eastAsia" w:asciiTheme="minorEastAsia" w:hAnsiTheme="minorEastAsia" w:eastAsiaTheme="minorEastAsia" w:cstheme="minorEastAsia"/>
          <w:sz w:val="24"/>
          <w:szCs w:val="24"/>
          <w:highlight w:val="none"/>
          <w:lang w:val="en-US" w:eastAsia="zh-CN"/>
        </w:rPr>
        <w:t>运动疗法等，在常见疼痛疾病的应用。</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企业实践教学</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专业认知</w:t>
      </w:r>
    </w:p>
    <w:p>
      <w:pPr>
        <w:spacing w:line="400" w:lineRule="exact"/>
        <w:ind w:firstLine="480" w:firstLineChars="200"/>
        <w:rPr>
          <w:rFonts w:cs="仿宋" w:asciiTheme="minorEastAsia" w:hAnsiTheme="minorEastAsia"/>
          <w:sz w:val="24"/>
          <w:szCs w:val="24"/>
          <w:lang w:bidi="ar"/>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本专业的培养目标系培养有觉悟、讲责任，德技兼修，德智体美劳全面发展，掌握扎实的科学文化基础和中医康复理论等知识和技术技能，具备康复评定、中医康复治疗等专业能力，具有工匠精神和信息素养，适应区域经济社会发展和中医药健康产业发展需要，具有良好公民素质、人文科技素质且身心健康、人格健全的高素质技术技能人才。</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（2）认识实习</w:t>
      </w:r>
    </w:p>
    <w:p>
      <w:pPr>
        <w:spacing w:line="400" w:lineRule="exact"/>
        <w:ind w:firstLine="480" w:firstLineChars="200"/>
        <w:rPr>
          <w:rFonts w:cs="仿宋" w:asciiTheme="minorEastAsia" w:hAnsiTheme="minorEastAsia"/>
          <w:sz w:val="24"/>
          <w:szCs w:val="24"/>
          <w:lang w:bidi="ar"/>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通过组织学生到专业对口的企业或相关医疗机构</w:t>
      </w:r>
      <w:r>
        <w:rPr>
          <w:rFonts w:hint="eastAsia" w:cs="仿宋" w:asciiTheme="minorEastAsia" w:hAnsiTheme="minorEastAsia"/>
          <w:sz w:val="24"/>
          <w:szCs w:val="24"/>
          <w:lang w:bidi="ar"/>
        </w:rPr>
        <w:t>参观、观摩和体验</w:t>
      </w:r>
      <w:r>
        <w:rPr>
          <w:rFonts w:cs="仿宋" w:asciiTheme="minorEastAsia" w:hAnsiTheme="minorEastAsia"/>
          <w:sz w:val="24"/>
          <w:szCs w:val="24"/>
          <w:lang w:bidi="ar"/>
        </w:rPr>
        <w:t>，使学生在专业指导下参与部分实际辅助工作的实践教学活动，学生在真实岗位中完成具体的工作任务，把所学的知识与技能运用到真实的工作岗位中，</w:t>
      </w:r>
      <w:r>
        <w:rPr>
          <w:rFonts w:hint="eastAsia" w:cs="仿宋" w:asciiTheme="minorEastAsia" w:hAnsiTheme="minorEastAsia"/>
          <w:sz w:val="24"/>
          <w:szCs w:val="24"/>
          <w:lang w:bidi="ar"/>
        </w:rPr>
        <w:t>形成对实习单位和相关岗位的初步认识的活动。</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（3）岗位实习</w:t>
      </w:r>
    </w:p>
    <w:p>
      <w:pPr>
        <w:pStyle w:val="2"/>
        <w:spacing w:line="400" w:lineRule="exact"/>
        <w:ind w:firstLine="48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课程目标：</w:t>
      </w:r>
      <w:r>
        <w:rPr>
          <w:rFonts w:hint="eastAsia" w:asciiTheme="minorEastAsia" w:hAnsiTheme="minorEastAsia" w:eastAsiaTheme="minorEastAsia"/>
          <w:sz w:val="24"/>
          <w:szCs w:val="24"/>
        </w:rPr>
        <w:t>通过专业实习，使学生能够尽快将所学专业知识与能力同生产实际相结合，开阔视野，拓展知识领域，培养学生综合运用所学专业知识，独立完成职业岗位工作及解决实际问题能力。</w:t>
      </w:r>
    </w:p>
    <w:p>
      <w:pPr>
        <w:autoSpaceDE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cs="仿宋" w:asciiTheme="minorEastAsia" w:hAnsiTheme="minorEastAsia"/>
          <w:sz w:val="24"/>
          <w:szCs w:val="24"/>
          <w:lang w:bidi="ar"/>
        </w:rPr>
        <w:t>从第五学期</w:t>
      </w:r>
      <w:r>
        <w:rPr>
          <w:rFonts w:hint="eastAsia" w:cs="仿宋" w:asciiTheme="minorEastAsia" w:hAnsiTheme="minorEastAsia"/>
          <w:sz w:val="24"/>
          <w:szCs w:val="24"/>
          <w:lang w:bidi="ar"/>
        </w:rPr>
        <w:t>进入</w:t>
      </w:r>
      <w:r>
        <w:rPr>
          <w:rFonts w:cs="仿宋" w:asciiTheme="minorEastAsia" w:hAnsiTheme="minorEastAsia"/>
          <w:sz w:val="24"/>
          <w:szCs w:val="24"/>
          <w:lang w:bidi="ar"/>
        </w:rPr>
        <w:t>岗位实习阶段，学生</w:t>
      </w:r>
      <w:r>
        <w:rPr>
          <w:rFonts w:hint="eastAsia" w:cs="仿宋" w:asciiTheme="minorEastAsia" w:hAnsiTheme="minorEastAsia"/>
          <w:sz w:val="24"/>
          <w:szCs w:val="24"/>
          <w:lang w:val="en-US" w:eastAsia="zh-CN" w:bidi="ar"/>
        </w:rPr>
        <w:t>在</w:t>
      </w:r>
      <w:r>
        <w:rPr>
          <w:rFonts w:hint="eastAsia" w:cs="仿宋" w:asciiTheme="minorEastAsia" w:hAnsiTheme="minorEastAsia"/>
          <w:sz w:val="24"/>
          <w:szCs w:val="24"/>
          <w:lang w:bidi="ar"/>
        </w:rPr>
        <w:t>二级甲等及以上医院、康复中心等</w:t>
      </w:r>
      <w:r>
        <w:rPr>
          <w:rFonts w:hint="eastAsia" w:cs="仿宋" w:asciiTheme="minorEastAsia" w:hAnsiTheme="minorEastAsia"/>
          <w:sz w:val="24"/>
          <w:szCs w:val="24"/>
          <w:lang w:val="en-US" w:eastAsia="zh-CN" w:bidi="ar"/>
        </w:rPr>
        <w:t>企事业</w:t>
      </w:r>
      <w:r>
        <w:rPr>
          <w:rFonts w:hint="eastAsia" w:cs="仿宋" w:asciiTheme="minorEastAsia" w:hAnsiTheme="minorEastAsia"/>
          <w:sz w:val="24"/>
          <w:szCs w:val="24"/>
          <w:lang w:bidi="ar"/>
        </w:rPr>
        <w:t>单位</w:t>
      </w:r>
      <w:r>
        <w:rPr>
          <w:rFonts w:hint="eastAsia" w:cs="仿宋" w:asciiTheme="minorEastAsia" w:hAnsiTheme="minorEastAsia"/>
          <w:sz w:val="24"/>
          <w:szCs w:val="24"/>
          <w:lang w:val="en-US" w:eastAsia="zh-CN" w:bidi="ar"/>
        </w:rPr>
        <w:t>开展</w:t>
      </w:r>
      <w:r>
        <w:rPr>
          <w:rFonts w:cs="仿宋" w:asciiTheme="minorEastAsia" w:hAnsiTheme="minorEastAsia"/>
          <w:sz w:val="24"/>
          <w:szCs w:val="24"/>
          <w:lang w:bidi="ar"/>
        </w:rPr>
        <w:t>为期</w:t>
      </w:r>
      <w:r>
        <w:rPr>
          <w:rFonts w:hint="eastAsia" w:cs="仿宋" w:asciiTheme="minorEastAsia" w:hAnsiTheme="minorEastAsia"/>
          <w:sz w:val="24"/>
          <w:szCs w:val="24"/>
          <w:lang w:val="en-US" w:eastAsia="zh-CN" w:bidi="ar"/>
        </w:rPr>
        <w:t>八</w:t>
      </w:r>
      <w:r>
        <w:rPr>
          <w:rFonts w:cs="仿宋" w:asciiTheme="minorEastAsia" w:hAnsiTheme="minorEastAsia"/>
          <w:sz w:val="24"/>
          <w:szCs w:val="24"/>
          <w:lang w:bidi="ar"/>
        </w:rPr>
        <w:t>个月的</w:t>
      </w:r>
      <w:r>
        <w:rPr>
          <w:rFonts w:hint="eastAsia" w:cs="仿宋" w:asciiTheme="minorEastAsia" w:hAnsiTheme="minorEastAsia"/>
          <w:sz w:val="24"/>
          <w:szCs w:val="24"/>
          <w:lang w:val="en-US" w:eastAsia="zh-CN" w:bidi="ar"/>
        </w:rPr>
        <w:t>岗位实习</w:t>
      </w:r>
      <w:r>
        <w:rPr>
          <w:rFonts w:cs="仿宋" w:asciiTheme="minorEastAsia" w:hAnsiTheme="minorEastAsia"/>
          <w:sz w:val="24"/>
          <w:szCs w:val="24"/>
          <w:lang w:bidi="ar"/>
        </w:rPr>
        <w:t>，此阶段的学生具有“学生”和“员工”双重身份。根据学院要求，每个学生都必须参加岗位实习并且填报《学生岗位实习手册》，包括实习周记和</w:t>
      </w:r>
      <w:r>
        <w:rPr>
          <w:rFonts w:hint="eastAsia" w:cs="仿宋" w:asciiTheme="minorEastAsia" w:hAnsiTheme="minorEastAsia"/>
          <w:sz w:val="24"/>
          <w:szCs w:val="24"/>
          <w:lang w:val="en-US" w:eastAsia="zh-CN" w:bidi="ar"/>
        </w:rPr>
        <w:t>不少于20</w:t>
      </w:r>
      <w:r>
        <w:rPr>
          <w:rFonts w:cs="仿宋" w:asciiTheme="minorEastAsia" w:hAnsiTheme="minorEastAsia"/>
          <w:sz w:val="24"/>
          <w:szCs w:val="24"/>
          <w:lang w:bidi="ar"/>
        </w:rPr>
        <w:t>00字的岗位实习总结。</w:t>
      </w:r>
      <w:r>
        <w:rPr>
          <w:rFonts w:hint="eastAsia" w:cs="仿宋" w:asciiTheme="minorEastAsia" w:hAnsiTheme="minorEastAsia"/>
          <w:sz w:val="24"/>
          <w:szCs w:val="24"/>
          <w:lang w:val="en-US" w:eastAsia="zh-CN" w:bidi="ar"/>
        </w:rPr>
        <w:t>学生</w:t>
      </w:r>
      <w:r>
        <w:rPr>
          <w:rFonts w:cs="仿宋" w:asciiTheme="minorEastAsia" w:hAnsiTheme="minorEastAsia"/>
          <w:sz w:val="24"/>
          <w:szCs w:val="24"/>
          <w:lang w:bidi="ar"/>
        </w:rPr>
        <w:t>岗位实习评定成绩按优秀、良好、中等、及格、不及格五等进行评定，指导教师按优秀、良好、中等、及格、不及格五等评定成绩。</w:t>
      </w:r>
    </w:p>
    <w:p>
      <w:pPr>
        <w:tabs>
          <w:tab w:val="left" w:pos="360"/>
        </w:tabs>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pPr>
        <w:spacing w:line="400" w:lineRule="exact"/>
        <w:ind w:firstLine="482"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（1）创新创业通识课程</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课程目标：激发大学生职业生涯发展的自主意识，树立正确的就业观，促使大学生理性地规划自身未来的发展，并努力在学习过程中自觉地提高就业能力和生涯管理能力。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（2）就业与职业规划</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课程目标：培养学生创新意识，树立创新强国的理念，掌握开展创新创业活动所需的相关知识，锻炼学生发现问题并创新地解决问题的能力。</w:t>
      </w:r>
    </w:p>
    <w:p>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教学内容：通过痛点分析、创新性地寻找解决方案、商业模式分析等步骤，从0到1开发一个创新创业项目，撰写创业计划书。</w:t>
      </w:r>
    </w:p>
    <w:p>
      <w:pPr>
        <w:tabs>
          <w:tab w:val="left" w:pos="6390"/>
        </w:tabs>
        <w:spacing w:line="400" w:lineRule="exact"/>
        <w:ind w:firstLine="482"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sz w:val="24"/>
          <w:szCs w:val="24"/>
        </w:rPr>
        <w:t>八、实施保障</w:t>
      </w:r>
    </w:p>
    <w:p>
      <w:pPr>
        <w:tabs>
          <w:tab w:val="left" w:pos="360"/>
        </w:tabs>
        <w:spacing w:line="400" w:lineRule="exact"/>
        <w:ind w:firstLine="482"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（一）师资队伍</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目前拥有一支专兼结合的“双师型”教学团队，形成专业领域扎实理论功底和实践能力、较强信息化教学能力、专兼结合、双师素质、职称年龄梯队合理的专业教师团队。具备良好的思想政治素质、职业道德和工匠精神；有理想信念、有道德情操、有扎实学识、有仁爱之心；具有扎实的专业知识和丰富的实际工作经验；具有高校教师资格，具有中医康复相关专业本科及以上学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师资配备数量足够、教师学历学位达标。</w:t>
      </w:r>
    </w:p>
    <w:p>
      <w:pPr>
        <w:numPr>
          <w:ilvl w:val="0"/>
          <w:numId w:val="0"/>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教学设施</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教学设施主要包括能够满足正常的课程教学、实习实训所需的专业教室、校内实训室和校外实训基地。</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我院医学相关的实训基地建设突出仿真性能、开放性好、通用性强的特色，目前校内已经配备有专业实训室，包括</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中医康复实训室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现代康复实训室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《护理实训室》、《人体解剖与生理室》、《病理学实训室》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《药用植物标本室》</w:t>
      </w:r>
      <w:r>
        <w:rPr>
          <w:rFonts w:hint="eastAsia" w:asciiTheme="minorEastAsia" w:hAnsiTheme="minorEastAsia" w:eastAsiaTheme="minorEastAsia" w:cstheme="minorEastAsia"/>
          <w:sz w:val="24"/>
          <w:szCs w:val="24"/>
          <w:lang w:val="en-US" w:eastAsia="zh-CN"/>
        </w:rPr>
        <w:t>等</w:t>
      </w:r>
      <w:r>
        <w:rPr>
          <w:rFonts w:hint="eastAsia" w:asciiTheme="minorEastAsia" w:hAnsiTheme="minorEastAsia" w:eastAsiaTheme="minorEastAsia" w:cstheme="minorEastAsia"/>
          <w:sz w:val="24"/>
          <w:szCs w:val="24"/>
        </w:rPr>
        <w:t>专业实训室，校外也有多个教学实训合作基地。教学设施能够满足本专业正常的课程教学、专业实训、</w:t>
      </w:r>
      <w:r>
        <w:rPr>
          <w:rFonts w:hint="eastAsia" w:asciiTheme="minorEastAsia" w:hAnsiTheme="minorEastAsia" w:eastAsiaTheme="minorEastAsia" w:cstheme="minorEastAsia"/>
          <w:sz w:val="24"/>
          <w:szCs w:val="24"/>
          <w:lang w:val="en-US" w:eastAsia="zh-CN"/>
        </w:rPr>
        <w:t>岗位实习</w:t>
      </w:r>
      <w:r>
        <w:rPr>
          <w:rFonts w:hint="eastAsia" w:asciiTheme="minorEastAsia" w:hAnsiTheme="minorEastAsia" w:eastAsiaTheme="minorEastAsia" w:cstheme="minorEastAsia"/>
          <w:sz w:val="24"/>
          <w:szCs w:val="24"/>
        </w:rPr>
        <w:t>等所需，设施安全、设备先进、工位数足够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具有利用数字化教学资源库、文献资料、常见问题解答等的信息化条件的专业教室、校内实训室、稳定的校外实训基地和</w:t>
      </w:r>
      <w:r>
        <w:rPr>
          <w:rFonts w:hint="eastAsia" w:asciiTheme="minorEastAsia" w:hAnsiTheme="minorEastAsia" w:eastAsiaTheme="minorEastAsia" w:cstheme="minorEastAsia"/>
          <w:sz w:val="24"/>
          <w:szCs w:val="24"/>
          <w:lang w:val="en-US" w:eastAsia="zh-CN"/>
        </w:rPr>
        <w:t>岗位</w:t>
      </w:r>
      <w:r>
        <w:rPr>
          <w:rFonts w:hint="eastAsia" w:asciiTheme="minorEastAsia" w:hAnsiTheme="minorEastAsia" w:eastAsiaTheme="minorEastAsia" w:cstheme="minorEastAsia"/>
          <w:sz w:val="24"/>
          <w:szCs w:val="24"/>
        </w:rPr>
        <w:t>实习基地。</w:t>
      </w:r>
    </w:p>
    <w:p>
      <w:pPr>
        <w:numPr>
          <w:ilvl w:val="0"/>
          <w:numId w:val="0"/>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教学资源</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教学资源主要包括能够满足学生专业学习、教师专业教学研究和教学实施所需的教材、图书文献及数字教学资源等。</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1.教材选用基本要求</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按照国家规定配备</w:t>
      </w:r>
      <w:r>
        <w:rPr>
          <w:rFonts w:hint="eastAsia" w:asciiTheme="minorEastAsia" w:hAnsiTheme="minorEastAsia" w:eastAsiaTheme="minorEastAsia" w:cstheme="minorEastAsia"/>
          <w:sz w:val="24"/>
          <w:szCs w:val="24"/>
          <w:lang w:val="en-US" w:eastAsia="zh-CN"/>
        </w:rPr>
        <w:t>了</w:t>
      </w:r>
      <w:r>
        <w:rPr>
          <w:rFonts w:hint="eastAsia" w:asciiTheme="minorEastAsia" w:hAnsiTheme="minorEastAsia" w:eastAsiaTheme="minorEastAsia" w:cstheme="minorEastAsia"/>
          <w:sz w:val="24"/>
          <w:szCs w:val="24"/>
        </w:rPr>
        <w:t>能够满足</w:t>
      </w:r>
      <w:r>
        <w:rPr>
          <w:rFonts w:hint="eastAsia" w:asciiTheme="minorEastAsia" w:hAnsiTheme="minorEastAsia" w:eastAsiaTheme="minorEastAsia" w:cstheme="minorEastAsia"/>
          <w:sz w:val="24"/>
          <w:szCs w:val="24"/>
          <w:lang w:val="en-US" w:eastAsia="zh-CN"/>
        </w:rPr>
        <w:t>本专业</w:t>
      </w:r>
      <w:r>
        <w:rPr>
          <w:rFonts w:hint="eastAsia" w:asciiTheme="minorEastAsia" w:hAnsiTheme="minorEastAsia" w:eastAsiaTheme="minorEastAsia" w:cstheme="minorEastAsia"/>
          <w:sz w:val="24"/>
          <w:szCs w:val="24"/>
        </w:rPr>
        <w:t>学生专业学习、教师专业教学研究和教学实施需要的教材、图书及数字化资源。</w:t>
      </w:r>
      <w:r>
        <w:rPr>
          <w:rFonts w:hint="eastAsia" w:asciiTheme="minorEastAsia" w:hAnsiTheme="minorEastAsia" w:eastAsiaTheme="minorEastAsia" w:cstheme="minorEastAsia"/>
          <w:sz w:val="24"/>
          <w:szCs w:val="24"/>
          <w:lang w:val="en-US" w:eastAsia="zh-CN"/>
        </w:rPr>
        <w:t>按照学校</w:t>
      </w:r>
      <w:r>
        <w:rPr>
          <w:rFonts w:hint="eastAsia" w:asciiTheme="minorEastAsia" w:hAnsiTheme="minorEastAsia" w:eastAsiaTheme="minorEastAsia" w:cstheme="minorEastAsia"/>
          <w:sz w:val="24"/>
          <w:szCs w:val="24"/>
        </w:rPr>
        <w:t>教材选用程序，严格执行教材选用规定，禁止不合格的教材进入课堂</w:t>
      </w:r>
      <w:r>
        <w:rPr>
          <w:rFonts w:hint="eastAsia" w:asciiTheme="minorEastAsia" w:hAnsiTheme="minorEastAsia" w:eastAsiaTheme="minorEastAsia" w:cstheme="minorEastAsia"/>
          <w:sz w:val="24"/>
          <w:szCs w:val="24"/>
          <w:lang w:eastAsia="zh-CN"/>
        </w:rPr>
        <w:t>。</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2.图书文献配备基本要求</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图书文献配备满足人才培养、专业建设、教科研等工作的需要，</w:t>
      </w:r>
      <w:r>
        <w:rPr>
          <w:rFonts w:hint="eastAsia" w:asciiTheme="minorEastAsia" w:hAnsiTheme="minorEastAsia" w:eastAsiaTheme="minorEastAsia" w:cstheme="minorEastAsia"/>
          <w:sz w:val="24"/>
          <w:szCs w:val="24"/>
          <w:lang w:val="en-US" w:eastAsia="zh-CN"/>
        </w:rPr>
        <w:t>以便</w:t>
      </w:r>
      <w:r>
        <w:rPr>
          <w:rFonts w:hint="eastAsia" w:asciiTheme="minorEastAsia" w:hAnsiTheme="minorEastAsia" w:eastAsiaTheme="minorEastAsia" w:cstheme="minorEastAsia"/>
          <w:sz w:val="24"/>
          <w:szCs w:val="24"/>
        </w:rPr>
        <w:t>师生查询、借阅。专业类图书文献主要包括:行业政策法规资料、有关职业标准，有关中医康复和现代康复的技术、标准、方法、操作规范以及实务案例类图书等。</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数字教学资源配置基本要求</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建设、配备与本专业有关的音视频素材、教学课件、数字化教学案例库、虚拟仿真软件、数字教材等专业教学资源库，种类丰富、形式多样、使用便捷、动态更新，能满足教学要求。</w:t>
      </w:r>
    </w:p>
    <w:p>
      <w:pPr>
        <w:numPr>
          <w:ilvl w:val="0"/>
          <w:numId w:val="0"/>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教学方法</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学中做、做中练）、“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pPr>
        <w:numPr>
          <w:ilvl w:val="0"/>
          <w:numId w:val="0"/>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五</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学习评价</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学生的学习评价包括考核与评价的内容、方式、标准与权重等。</w:t>
      </w:r>
      <w:r>
        <w:rPr>
          <w:rFonts w:hint="eastAsia" w:asciiTheme="minorEastAsia" w:hAnsiTheme="minorEastAsia" w:eastAsiaTheme="minorEastAsia" w:cstheme="minorEastAsia"/>
          <w:sz w:val="24"/>
          <w:szCs w:val="24"/>
          <w:lang w:val="en-US" w:eastAsia="zh-CN"/>
        </w:rPr>
        <w:t>更</w:t>
      </w:r>
      <w:r>
        <w:rPr>
          <w:rFonts w:hint="eastAsia" w:asciiTheme="minorEastAsia" w:hAnsiTheme="minorEastAsia" w:eastAsiaTheme="minorEastAsia" w:cstheme="minorEastAsia"/>
          <w:sz w:val="24"/>
          <w:szCs w:val="24"/>
        </w:rPr>
        <w:t>关注评价的多元性（试卷笔试考核、现场操作、仿真模拟演练、企业实践评价、平时学习过程评价等），突出过程评价与总体评价、理论与实践评价一体化的关系，鼓励支持大胆改革传统单一的试卷笔试、特别是闭卷考试的考核方式，创新适应课程特点的多种方式综合考核方式，突出考核学生实际操作能力和职业能力与素质。</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考核标准与本专业学生上岗条件相结合，与相对应的职业资格证书、专本衔接、专插本、自考相沟通等相对接。</w:t>
      </w:r>
    </w:p>
    <w:p>
      <w:pPr>
        <w:numPr>
          <w:ilvl w:val="0"/>
          <w:numId w:val="0"/>
        </w:numPr>
        <w:tabs>
          <w:tab w:val="left" w:pos="360"/>
        </w:tabs>
        <w:spacing w:line="400" w:lineRule="exact"/>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质量管理</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pPr>
        <w:spacing w:line="400" w:lineRule="exact"/>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九、教学进程安排</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教学进程是对本专业技术技能人才培养、教育教学实施进程的总体安排，是专业人才培养方案实施的具体体现。详见《专业人才培养方案教学进程表》。</w:t>
      </w:r>
    </w:p>
    <w:p>
      <w:pPr>
        <w:keepNext w:val="0"/>
        <w:keepLines w:val="0"/>
        <w:pageBreakBefore w:val="0"/>
        <w:kinsoku/>
        <w:wordWrap/>
        <w:overflowPunct/>
        <w:topLinePunct w:val="0"/>
        <w:autoSpaceDE/>
        <w:autoSpaceDN/>
        <w:bidi w:val="0"/>
        <w:adjustRightInd/>
        <w:snapToGrid/>
        <w:spacing w:line="400" w:lineRule="exact"/>
        <w:ind w:firstLine="482" w:firstLineChars="200"/>
        <w:textAlignment w:val="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pPr>
        <w:keepNext w:val="0"/>
        <w:keepLines w:val="0"/>
        <w:pageBreakBefore w:val="0"/>
        <w:numPr>
          <w:ilvl w:val="0"/>
          <w:numId w:val="0"/>
        </w:numPr>
        <w:tabs>
          <w:tab w:val="left" w:pos="360"/>
        </w:tabs>
        <w:kinsoku/>
        <w:wordWrap/>
        <w:overflowPunct/>
        <w:topLinePunct w:val="0"/>
        <w:autoSpaceDE/>
        <w:autoSpaceDN/>
        <w:bidi w:val="0"/>
        <w:adjustRightInd/>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（一）职业资格证书或专业技能证书</w:t>
      </w:r>
    </w:p>
    <w:tbl>
      <w:tblPr>
        <w:tblStyle w:val="4"/>
        <w:tblW w:w="5050" w:type="pct"/>
        <w:jc w:val="center"/>
        <w:tblLayout w:type="autofit"/>
        <w:tblCellMar>
          <w:top w:w="0" w:type="dxa"/>
          <w:left w:w="34" w:type="dxa"/>
          <w:bottom w:w="0" w:type="dxa"/>
          <w:right w:w="34" w:type="dxa"/>
        </w:tblCellMar>
      </w:tblPr>
      <w:tblGrid>
        <w:gridCol w:w="946"/>
        <w:gridCol w:w="2884"/>
        <w:gridCol w:w="1022"/>
        <w:gridCol w:w="3606"/>
      </w:tblGrid>
      <w:tr>
        <w:tblPrEx>
          <w:tblCellMar>
            <w:top w:w="0" w:type="dxa"/>
            <w:left w:w="34" w:type="dxa"/>
            <w:bottom w:w="0" w:type="dxa"/>
            <w:right w:w="34" w:type="dxa"/>
          </w:tblCellMar>
        </w:tblPrEx>
        <w:trPr>
          <w:trHeight w:val="850" w:hRule="atLeast"/>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lang w:bidi="ar"/>
              </w:rPr>
              <w:t>序号</w:t>
            </w:r>
          </w:p>
        </w:tc>
        <w:tc>
          <w:tcPr>
            <w:tcW w:w="1704"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lang w:bidi="ar"/>
              </w:rPr>
              <w:t>证书名称</w:t>
            </w:r>
          </w:p>
        </w:tc>
        <w:tc>
          <w:tcPr>
            <w:tcW w:w="604"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szCs w:val="21"/>
              </w:rPr>
            </w:pPr>
            <w:r>
              <w:rPr>
                <w:rFonts w:hint="eastAsia" w:ascii="宋体" w:hAnsi="宋体" w:eastAsia="宋体" w:cs="宋体"/>
                <w:b/>
                <w:szCs w:val="21"/>
                <w:lang w:bidi="ar"/>
              </w:rPr>
              <w:t>等级</w:t>
            </w:r>
          </w:p>
        </w:tc>
        <w:tc>
          <w:tcPr>
            <w:tcW w:w="21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szCs w:val="21"/>
                <w:lang w:bidi="ar"/>
              </w:rPr>
              <w:t>发证机构</w:t>
            </w:r>
          </w:p>
        </w:tc>
      </w:tr>
      <w:tr>
        <w:tblPrEx>
          <w:tblCellMar>
            <w:top w:w="0" w:type="dxa"/>
            <w:left w:w="34" w:type="dxa"/>
            <w:bottom w:w="0" w:type="dxa"/>
            <w:right w:w="34" w:type="dxa"/>
          </w:tblCellMar>
        </w:tblPrEx>
        <w:trPr>
          <w:trHeight w:val="850" w:hRule="atLeast"/>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1</w:t>
            </w:r>
          </w:p>
        </w:tc>
        <w:tc>
          <w:tcPr>
            <w:tcW w:w="1704"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中医康复理疗师</w:t>
            </w:r>
          </w:p>
        </w:tc>
        <w:tc>
          <w:tcPr>
            <w:tcW w:w="604"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中级</w:t>
            </w:r>
          </w:p>
        </w:tc>
        <w:tc>
          <w:tcPr>
            <w:tcW w:w="21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人力资源和社会保障部</w:t>
            </w:r>
          </w:p>
        </w:tc>
      </w:tr>
      <w:tr>
        <w:tblPrEx>
          <w:tblCellMar>
            <w:top w:w="0" w:type="dxa"/>
            <w:left w:w="34" w:type="dxa"/>
            <w:bottom w:w="0" w:type="dxa"/>
            <w:right w:w="34" w:type="dxa"/>
          </w:tblCellMar>
        </w:tblPrEx>
        <w:trPr>
          <w:trHeight w:val="850" w:hRule="atLeast"/>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2</w:t>
            </w:r>
          </w:p>
        </w:tc>
        <w:tc>
          <w:tcPr>
            <w:tcW w:w="1704"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中医养生保健师</w:t>
            </w:r>
          </w:p>
        </w:tc>
        <w:tc>
          <w:tcPr>
            <w:tcW w:w="604"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中级</w:t>
            </w:r>
          </w:p>
        </w:tc>
        <w:tc>
          <w:tcPr>
            <w:tcW w:w="21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人力资源和社会保障部</w:t>
            </w:r>
          </w:p>
        </w:tc>
      </w:tr>
    </w:tbl>
    <w:p>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（二）本专业毕业生应获得英语能力证书、计算机水平证书要求</w:t>
      </w:r>
    </w:p>
    <w:tbl>
      <w:tblPr>
        <w:tblStyle w:val="4"/>
        <w:tblW w:w="49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3289"/>
        <w:gridCol w:w="744"/>
        <w:gridCol w:w="3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lang w:bidi="ar"/>
              </w:rPr>
              <w:t>序号</w:t>
            </w:r>
          </w:p>
        </w:tc>
        <w:tc>
          <w:tcPr>
            <w:tcW w:w="194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lang w:bidi="ar"/>
              </w:rPr>
              <w:t>证书名称</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lang w:bidi="ar"/>
              </w:rPr>
              <w:t>等级</w:t>
            </w:r>
          </w:p>
        </w:tc>
        <w:tc>
          <w:tcPr>
            <w:tcW w:w="214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lang w:bidi="ar"/>
              </w:rPr>
              <w:t>发证机构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1</w:t>
            </w:r>
          </w:p>
        </w:tc>
        <w:tc>
          <w:tcPr>
            <w:tcW w:w="194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高等学校英语应用能力考试证书</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B级</w:t>
            </w:r>
          </w:p>
        </w:tc>
        <w:tc>
          <w:tcPr>
            <w:tcW w:w="214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高等学校英语应用能力考试委员会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2</w:t>
            </w:r>
          </w:p>
        </w:tc>
        <w:tc>
          <w:tcPr>
            <w:tcW w:w="194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高等学校英语应用能力考试证书</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A级</w:t>
            </w:r>
          </w:p>
        </w:tc>
        <w:tc>
          <w:tcPr>
            <w:tcW w:w="214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高等学校英语应用能力考试委员会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3</w:t>
            </w:r>
          </w:p>
        </w:tc>
        <w:tc>
          <w:tcPr>
            <w:tcW w:w="194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全国高等学校计算机水平考试合格证书（或同等级相关技能证书）</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一级</w:t>
            </w:r>
          </w:p>
        </w:tc>
        <w:tc>
          <w:tcPr>
            <w:tcW w:w="214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广东省普通高校计算机应用水平考试委员会（或同等权威发证机构）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4</w:t>
            </w:r>
          </w:p>
        </w:tc>
        <w:tc>
          <w:tcPr>
            <w:tcW w:w="194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全国高等学校计算机水平考试合格证书（或同等级相关技能证书）</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二级</w:t>
            </w:r>
          </w:p>
        </w:tc>
        <w:tc>
          <w:tcPr>
            <w:tcW w:w="214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val="0"/>
              <w:autoSpaceDN/>
              <w:bidi w:val="0"/>
              <w:adjustRightInd w:val="0"/>
              <w:snapToGrid w:val="0"/>
              <w:spacing w:line="320" w:lineRule="exact"/>
              <w:jc w:val="center"/>
              <w:textAlignment w:val="auto"/>
              <w:rPr>
                <w:rFonts w:hint="eastAsia" w:ascii="宋体" w:hAnsi="宋体" w:eastAsia="宋体" w:cs="宋体"/>
                <w:kern w:val="0"/>
                <w:szCs w:val="21"/>
              </w:rPr>
            </w:pPr>
            <w:r>
              <w:rPr>
                <w:rFonts w:hint="eastAsia" w:ascii="宋体" w:hAnsi="宋体" w:eastAsia="宋体" w:cs="宋体"/>
                <w:kern w:val="0"/>
                <w:szCs w:val="21"/>
                <w:lang w:bidi="ar"/>
              </w:rPr>
              <w:t>广东省普通高校计算机应用水平考试委员会（或同等权威发证机构）</w:t>
            </w:r>
          </w:p>
        </w:tc>
      </w:tr>
    </w:tbl>
    <w:p>
      <w:pPr>
        <w:keepNext w:val="0"/>
        <w:keepLines w:val="0"/>
        <w:pageBreakBefore w:val="0"/>
        <w:widowControl/>
        <w:kinsoku/>
        <w:wordWrap/>
        <w:overflowPunct/>
        <w:topLinePunct w:val="0"/>
        <w:autoSpaceDE/>
        <w:autoSpaceDN/>
        <w:bidi w:val="0"/>
        <w:adjustRightInd/>
        <w:snapToGrid/>
        <w:spacing w:line="400" w:lineRule="exact"/>
        <w:ind w:firstLine="482" w:firstLineChars="200"/>
        <w:textAlignment w:val="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十一、附件</w:t>
      </w:r>
    </w:p>
    <w:p>
      <w:pPr>
        <w:pStyle w:val="2"/>
        <w:keepNext w:val="0"/>
        <w:keepLines w:val="0"/>
        <w:pageBreakBefore w:val="0"/>
        <w:kinsoku/>
        <w:wordWrap/>
        <w:overflowPunct/>
        <w:topLinePunct w:val="0"/>
        <w:autoSpaceDE/>
        <w:autoSpaceDN/>
        <w:bidi w:val="0"/>
        <w:adjustRightInd/>
        <w:snapToGrid/>
        <w:spacing w:line="400" w:lineRule="exact"/>
        <w:textAlignment w:val="auto"/>
        <w:rPr>
          <w:u w:val="none"/>
        </w:rPr>
      </w:pPr>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u w:val="none"/>
          <w:lang w:val="en-US" w:eastAsia="zh-CN"/>
        </w:rPr>
        <w:t>中医康复技术专业人才培养方案（三年制-普高）教学进程表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D91A3"/>
    <w:multiLevelType w:val="singleLevel"/>
    <w:tmpl w:val="8FDD91A3"/>
    <w:lvl w:ilvl="0" w:tentative="0">
      <w:start w:val="3"/>
      <w:numFmt w:val="decimal"/>
      <w:suff w:val="nothing"/>
      <w:lvlText w:val="（%1）"/>
      <w:lvlJc w:val="left"/>
    </w:lvl>
  </w:abstractNum>
  <w:abstractNum w:abstractNumId="1">
    <w:nsid w:val="DD175BBF"/>
    <w:multiLevelType w:val="singleLevel"/>
    <w:tmpl w:val="DD175BBF"/>
    <w:lvl w:ilvl="0" w:tentative="0">
      <w:start w:val="3"/>
      <w:numFmt w:val="decimal"/>
      <w:suff w:val="nothing"/>
      <w:lvlText w:val="（%1）"/>
      <w:lvlJc w:val="left"/>
    </w:lvl>
  </w:abstractNum>
  <w:abstractNum w:abstractNumId="2">
    <w:nsid w:val="0535DFC5"/>
    <w:multiLevelType w:val="singleLevel"/>
    <w:tmpl w:val="0535DFC5"/>
    <w:lvl w:ilvl="0" w:tentative="0">
      <w:start w:val="4"/>
      <w:numFmt w:val="decimal"/>
      <w:suff w:val="nothing"/>
      <w:lvlText w:val="（%1）"/>
      <w:lvlJc w:val="left"/>
    </w:lvl>
  </w:abstractNum>
  <w:abstractNum w:abstractNumId="3">
    <w:nsid w:val="6A1F5966"/>
    <w:multiLevelType w:val="singleLevel"/>
    <w:tmpl w:val="6A1F5966"/>
    <w:lvl w:ilvl="0" w:tentative="0">
      <w:start w:val="1"/>
      <w:numFmt w:val="decimal"/>
      <w:lvlText w:val="%1."/>
      <w:lvlJc w:val="left"/>
      <w:pPr>
        <w:tabs>
          <w:tab w:val="left" w:pos="312"/>
        </w:tabs>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yZmZlM2RiNzNkODYzMmRmMzE4MjFlOTcxMTVjYTIifQ=="/>
  </w:docVars>
  <w:rsids>
    <w:rsidRoot w:val="4A386607"/>
    <w:rsid w:val="00E164C3"/>
    <w:rsid w:val="047B72F4"/>
    <w:rsid w:val="12FD7FCA"/>
    <w:rsid w:val="13645F7C"/>
    <w:rsid w:val="15AD370D"/>
    <w:rsid w:val="2AF64F3C"/>
    <w:rsid w:val="2FDD6A3F"/>
    <w:rsid w:val="386475D7"/>
    <w:rsid w:val="43A14ED5"/>
    <w:rsid w:val="48594C7C"/>
    <w:rsid w:val="4A386607"/>
    <w:rsid w:val="686D4224"/>
    <w:rsid w:val="728C5F4B"/>
    <w:rsid w:val="73F520F9"/>
    <w:rsid w:val="7CD330D9"/>
    <w:rsid w:val="7ED2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Calibri" w:hAnsi="Calibri" w:cs="Calibri"/>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15188</Words>
  <Characters>15350</Characters>
  <Lines>0</Lines>
  <Paragraphs>0</Paragraphs>
  <TotalTime>11</TotalTime>
  <ScaleCrop>false</ScaleCrop>
  <LinksUpToDate>false</LinksUpToDate>
  <CharactersWithSpaces>15454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2024-05-12T21:47:00Z</dcterms:created>
  <dc:creator>舍予</dc:creator>
  <cp:lastModifiedBy>企业用户_449744162</cp:lastModifiedBy>
  <dcterms:modified xsi:type="dcterms:W3CDTF">2024-05-28T08:24:34Z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373B51231A6C4B369D0EA40B9FB5D1DE_11</vt:lpwstr>
  </property>
</Properties>
</file>