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附件2 </w:t>
      </w:r>
    </w:p>
    <w:p>
      <w:pPr>
        <w:spacing w:line="360" w:lineRule="exact"/>
        <w:ind w:firstLine="561" w:firstLineChars="200"/>
        <w:jc w:val="center"/>
        <w:rPr>
          <w:rFonts w:asciiTheme="majorEastAsia" w:hAnsiTheme="majorEastAsia" w:eastAsiaTheme="majorEastAsia" w:cstheme="minorEastAsia"/>
          <w:b/>
          <w:iCs/>
          <w:sz w:val="28"/>
          <w:szCs w:val="28"/>
        </w:rPr>
      </w:pPr>
      <w:r>
        <w:rPr>
          <w:rFonts w:hint="eastAsia" w:asciiTheme="majorEastAsia" w:hAnsiTheme="majorEastAsia" w:eastAsiaTheme="majorEastAsia" w:cstheme="minorEastAsia"/>
          <w:b/>
          <w:sz w:val="28"/>
          <w:szCs w:val="28"/>
          <w:lang w:val="en-US" w:eastAsia="zh-CN"/>
        </w:rPr>
        <w:t>2024</w:t>
      </w:r>
      <w:r>
        <w:rPr>
          <w:rFonts w:hint="eastAsia" w:asciiTheme="majorEastAsia" w:hAnsiTheme="majorEastAsia" w:eastAsiaTheme="majorEastAsia" w:cstheme="minorEastAsia"/>
          <w:b/>
          <w:sz w:val="28"/>
          <w:szCs w:val="28"/>
        </w:rPr>
        <w:t>级</w:t>
      </w:r>
      <w:r>
        <w:rPr>
          <w:rFonts w:hint="eastAsia" w:asciiTheme="majorEastAsia" w:hAnsiTheme="majorEastAsia" w:eastAsiaTheme="majorEastAsia" w:cstheme="minorEastAsia"/>
          <w:b/>
          <w:sz w:val="28"/>
          <w:szCs w:val="28"/>
          <w:u w:val="none"/>
          <w:lang w:val="en-US" w:eastAsia="zh-CN"/>
        </w:rPr>
        <w:t>软件技术</w:t>
      </w:r>
      <w:r>
        <w:rPr>
          <w:rFonts w:hint="eastAsia" w:asciiTheme="majorEastAsia" w:hAnsiTheme="majorEastAsia" w:eastAsiaTheme="majorEastAsia" w:cstheme="minorEastAsia"/>
          <w:b/>
          <w:sz w:val="28"/>
          <w:szCs w:val="28"/>
        </w:rPr>
        <w:t>专业人才培养方案</w:t>
      </w:r>
    </w:p>
    <w:p>
      <w:pPr>
        <w:spacing w:line="400" w:lineRule="exact"/>
        <w:ind w:firstLine="480" w:firstLineChars="200"/>
        <w:rPr>
          <w:rFonts w:asciiTheme="minorEastAsia" w:hAnsiTheme="minorEastAsia" w:eastAsiaTheme="minorEastAsia" w:cstheme="minorEastAsia"/>
          <w:i/>
          <w:iCs/>
          <w:sz w:val="24"/>
          <w:szCs w:val="24"/>
        </w:rPr>
      </w:pPr>
      <w:r>
        <w:rPr>
          <w:rFonts w:hint="eastAsia" w:asciiTheme="minorEastAsia" w:hAnsiTheme="minorEastAsia" w:eastAsiaTheme="minorEastAsia" w:cstheme="minorEastAsia"/>
          <w:b/>
          <w:bCs/>
          <w:sz w:val="24"/>
          <w:szCs w:val="24"/>
        </w:rPr>
        <w:t>一、专业名称与代码</w:t>
      </w:r>
    </w:p>
    <w:p>
      <w:pPr>
        <w:spacing w:line="400" w:lineRule="exact"/>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专业群名称：</w:t>
      </w:r>
      <w:r>
        <w:rPr>
          <w:rFonts w:hint="eastAsia" w:asciiTheme="minorEastAsia" w:hAnsiTheme="minorEastAsia" w:eastAsiaTheme="minorEastAsia" w:cstheme="minorEastAsia"/>
          <w:sz w:val="24"/>
          <w:szCs w:val="24"/>
          <w:lang w:val="en-US" w:eastAsia="zh-CN"/>
        </w:rPr>
        <w:t>软件技术专业群</w:t>
      </w:r>
    </w:p>
    <w:p>
      <w:pPr>
        <w:spacing w:line="400" w:lineRule="exact"/>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专业名称：</w:t>
      </w:r>
      <w:r>
        <w:rPr>
          <w:rFonts w:hint="eastAsia" w:asciiTheme="minorEastAsia" w:hAnsiTheme="minorEastAsia" w:eastAsiaTheme="minorEastAsia" w:cstheme="minorEastAsia"/>
          <w:sz w:val="24"/>
          <w:szCs w:val="24"/>
          <w:lang w:val="en-US" w:eastAsia="zh-CN"/>
        </w:rPr>
        <w:t>软件技术</w:t>
      </w:r>
    </w:p>
    <w:p>
      <w:pPr>
        <w:spacing w:line="400" w:lineRule="exact"/>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专业代码：</w:t>
      </w:r>
      <w:r>
        <w:rPr>
          <w:rFonts w:hint="eastAsia" w:asciiTheme="minorEastAsia" w:hAnsiTheme="minorEastAsia" w:eastAsiaTheme="minorEastAsia" w:cstheme="minorEastAsia"/>
          <w:sz w:val="24"/>
          <w:szCs w:val="24"/>
          <w:lang w:val="en-US" w:eastAsia="zh-CN"/>
        </w:rPr>
        <w:t>510203</w:t>
      </w:r>
    </w:p>
    <w:p>
      <w:pPr>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二、招生对象</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普通高中毕业生、中等职业学校毕业生或同等学历者。</w:t>
      </w:r>
    </w:p>
    <w:p>
      <w:pPr>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三、学制</w:t>
      </w:r>
    </w:p>
    <w:p>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三年</w:t>
      </w:r>
      <w:r>
        <w:rPr>
          <w:rFonts w:hint="eastAsia" w:asciiTheme="minorEastAsia" w:hAnsiTheme="minorEastAsia" w:eastAsiaTheme="minorEastAsia" w:cstheme="minorEastAsia"/>
          <w:sz w:val="24"/>
          <w:szCs w:val="24"/>
          <w:lang w:eastAsia="zh-CN"/>
        </w:rPr>
        <w:t>。</w:t>
      </w:r>
    </w:p>
    <w:p>
      <w:pPr>
        <w:spacing w:line="400" w:lineRule="exact"/>
        <w:ind w:firstLine="480" w:firstLineChars="200"/>
        <w:rPr>
          <w:rFonts w:asciiTheme="minorEastAsia" w:hAnsiTheme="minorEastAsia" w:eastAsiaTheme="minorEastAsia" w:cstheme="minorEastAsia"/>
          <w:i/>
          <w:sz w:val="24"/>
          <w:szCs w:val="24"/>
        </w:rPr>
      </w:pPr>
      <w:r>
        <w:rPr>
          <w:rFonts w:hint="eastAsia" w:asciiTheme="minorEastAsia" w:hAnsiTheme="minorEastAsia" w:eastAsiaTheme="minorEastAsia" w:cstheme="minorEastAsia"/>
          <w:b/>
          <w:bCs/>
          <w:sz w:val="24"/>
          <w:szCs w:val="24"/>
        </w:rPr>
        <w:t>四、职业面向</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本专业所属专业大类为</w:t>
      </w:r>
      <w:r>
        <w:rPr>
          <w:rFonts w:hint="eastAsia" w:asciiTheme="minorEastAsia" w:hAnsiTheme="minorEastAsia" w:eastAsiaTheme="minorEastAsia" w:cstheme="minorEastAsia"/>
          <w:sz w:val="24"/>
          <w:szCs w:val="24"/>
          <w:u w:val="none"/>
          <w:lang w:val="en-US" w:eastAsia="zh-CN"/>
        </w:rPr>
        <w:t>电子信息类</w:t>
      </w:r>
      <w:r>
        <w:rPr>
          <w:rFonts w:hint="eastAsia" w:asciiTheme="minorEastAsia" w:hAnsiTheme="minorEastAsia" w:eastAsiaTheme="minorEastAsia" w:cstheme="minorEastAsia"/>
          <w:sz w:val="24"/>
          <w:szCs w:val="24"/>
        </w:rPr>
        <w:t>，对应大类代码为</w:t>
      </w:r>
      <w:r>
        <w:rPr>
          <w:rFonts w:hint="eastAsia" w:asciiTheme="minorEastAsia" w:hAnsiTheme="minorEastAsia" w:eastAsiaTheme="minorEastAsia" w:cstheme="minorEastAsia"/>
          <w:sz w:val="24"/>
          <w:szCs w:val="24"/>
          <w:lang w:val="en-US" w:eastAsia="zh-CN"/>
        </w:rPr>
        <w:t>51</w:t>
      </w:r>
      <w:r>
        <w:rPr>
          <w:rFonts w:hint="eastAsia" w:asciiTheme="minorEastAsia" w:hAnsiTheme="minorEastAsia" w:eastAsiaTheme="minorEastAsia" w:cstheme="minorEastAsia"/>
          <w:sz w:val="24"/>
          <w:szCs w:val="24"/>
        </w:rPr>
        <w:t>，属于该大类下的</w:t>
      </w:r>
      <w:r>
        <w:rPr>
          <w:rFonts w:hint="eastAsia" w:asciiTheme="minorEastAsia" w:hAnsiTheme="minorEastAsia" w:eastAsiaTheme="minorEastAsia" w:cstheme="minorEastAsia"/>
          <w:sz w:val="24"/>
          <w:szCs w:val="24"/>
          <w:u w:val="single"/>
        </w:rPr>
        <w:t xml:space="preserve"> </w:t>
      </w:r>
      <w:r>
        <w:rPr>
          <w:rFonts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 xml:space="preserve">  </w:t>
      </w:r>
      <w:r>
        <w:rPr>
          <w:rFonts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none"/>
          <w:lang w:val="en-US" w:eastAsia="zh-CN"/>
        </w:rPr>
        <w:t>计算机</w:t>
      </w:r>
      <w:r>
        <w:rPr>
          <w:rFonts w:hint="eastAsia" w:asciiTheme="minorEastAsia" w:hAnsiTheme="minorEastAsia" w:eastAsiaTheme="minorEastAsia" w:cstheme="minorEastAsia"/>
          <w:sz w:val="24"/>
          <w:szCs w:val="24"/>
          <w:u w:val="none"/>
        </w:rPr>
        <w:t>专</w:t>
      </w:r>
      <w:r>
        <w:rPr>
          <w:rFonts w:hint="eastAsia" w:asciiTheme="minorEastAsia" w:hAnsiTheme="minorEastAsia" w:eastAsiaTheme="minorEastAsia" w:cstheme="minorEastAsia"/>
          <w:sz w:val="24"/>
          <w:szCs w:val="24"/>
        </w:rPr>
        <w:t>业类，主要职业类别包含</w:t>
      </w:r>
      <w:r>
        <w:rPr>
          <w:rFonts w:hint="eastAsia" w:asciiTheme="minorEastAsia" w:hAnsiTheme="minorEastAsia" w:eastAsiaTheme="minorEastAsia" w:cstheme="minorEastAsia"/>
          <w:sz w:val="24"/>
          <w:szCs w:val="24"/>
          <w:lang w:val="en-US" w:eastAsia="zh-Hans"/>
        </w:rPr>
        <w:t>计算机软件技术人员</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Hans"/>
        </w:rPr>
        <w:t>计算机软件测试员</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Hans"/>
        </w:rPr>
        <w:t>计算机系统分析技术人员</w:t>
      </w:r>
      <w:r>
        <w:rPr>
          <w:rFonts w:hint="eastAsia" w:asciiTheme="minorEastAsia" w:hAnsiTheme="minorEastAsia" w:eastAsiaTheme="minorEastAsia" w:cstheme="minorEastAsia"/>
          <w:sz w:val="24"/>
          <w:szCs w:val="24"/>
        </w:rPr>
        <w:t>等参照高等职业教育专科专业简介（上、中、下），可取得的职业资格证书（或技能等级证书）包括“1+X”JAVA应用开发职业等级证书、1+x”Web前端开发职业技能等级证书 、“1+X” Web应用软件测试职业技能等级证书等（具体详见表1）。</w:t>
      </w:r>
    </w:p>
    <w:p>
      <w:pPr>
        <w:spacing w:line="40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表1  职业面向分析表</w:t>
      </w:r>
    </w:p>
    <w:tbl>
      <w:tblPr>
        <w:tblStyle w:val="6"/>
        <w:tblpPr w:leftFromText="180" w:rightFromText="180" w:vertAnchor="text" w:horzAnchor="margin" w:tblpXSpec="center" w:tblpY="67"/>
        <w:tblW w:w="492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57" w:type="dxa"/>
          <w:bottom w:w="0" w:type="dxa"/>
          <w:right w:w="57" w:type="dxa"/>
        </w:tblCellMar>
      </w:tblPr>
      <w:tblGrid>
        <w:gridCol w:w="1174"/>
        <w:gridCol w:w="1177"/>
        <w:gridCol w:w="1175"/>
        <w:gridCol w:w="1614"/>
        <w:gridCol w:w="1446"/>
        <w:gridCol w:w="1708"/>
      </w:tblGrid>
      <w:tr>
        <w:trPr>
          <w:trHeight w:val="1144" w:hRule="exact"/>
          <w:tblHeader/>
          <w:jc w:val="center"/>
        </w:trPr>
        <w:tc>
          <w:tcPr>
            <w:tcW w:w="707" w:type="pct"/>
            <w:vAlign w:val="center"/>
          </w:tcPr>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所属专业大类（代码）</w:t>
            </w:r>
          </w:p>
        </w:tc>
        <w:tc>
          <w:tcPr>
            <w:tcW w:w="709" w:type="pct"/>
            <w:vAlign w:val="center"/>
          </w:tcPr>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所属专业类（代码）</w:t>
            </w:r>
          </w:p>
        </w:tc>
        <w:tc>
          <w:tcPr>
            <w:tcW w:w="708" w:type="pct"/>
            <w:vAlign w:val="center"/>
          </w:tcPr>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对应行业</w:t>
            </w:r>
          </w:p>
        </w:tc>
        <w:tc>
          <w:tcPr>
            <w:tcW w:w="972" w:type="pct"/>
            <w:vAlign w:val="center"/>
          </w:tcPr>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主要职业</w:t>
            </w:r>
          </w:p>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类别</w:t>
            </w:r>
          </w:p>
        </w:tc>
        <w:tc>
          <w:tcPr>
            <w:tcW w:w="871" w:type="pct"/>
            <w:vAlign w:val="center"/>
          </w:tcPr>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主要岗位类别（或技术领域）</w:t>
            </w:r>
          </w:p>
        </w:tc>
        <w:tc>
          <w:tcPr>
            <w:tcW w:w="1029" w:type="pct"/>
            <w:vAlign w:val="center"/>
          </w:tcPr>
          <w:p>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职业资格证书或技能等级证书</w:t>
            </w:r>
          </w:p>
        </w:tc>
      </w:tr>
      <w:tr>
        <w:trPr>
          <w:trHeight w:val="90" w:hRule="atLeast"/>
          <w:jc w:val="center"/>
        </w:trPr>
        <w:tc>
          <w:tcPr>
            <w:tcW w:w="707" w:type="pct"/>
            <w:vMerge w:val="restart"/>
            <w:vAlign w:val="center"/>
          </w:tcPr>
          <w:p>
            <w:pPr>
              <w:adjustRightInd w:val="0"/>
              <w:spacing w:line="360" w:lineRule="exact"/>
              <w:jc w:val="center"/>
              <w:rPr>
                <w:rFonts w:asciiTheme="minorEastAsia" w:hAnsiTheme="minorEastAsia" w:eastAsiaTheme="minorEastAsia" w:cstheme="minorEastAsia"/>
                <w:bCs/>
                <w:kern w:val="2"/>
                <w:sz w:val="21"/>
                <w:szCs w:val="21"/>
                <w:lang w:val="en-US" w:eastAsia="zh-CN" w:bidi="ar-SA"/>
              </w:rPr>
            </w:pPr>
            <w:r>
              <w:rPr>
                <w:rFonts w:hint="eastAsia" w:ascii="宋体" w:hAnsi="宋体" w:cs="FangSong"/>
                <w:szCs w:val="21"/>
              </w:rPr>
              <w:t>电子信息大类（51）</w:t>
            </w:r>
          </w:p>
        </w:tc>
        <w:tc>
          <w:tcPr>
            <w:tcW w:w="709" w:type="pct"/>
            <w:vMerge w:val="restart"/>
            <w:vAlign w:val="center"/>
          </w:tcPr>
          <w:p>
            <w:pPr>
              <w:adjustRightInd w:val="0"/>
              <w:spacing w:line="360" w:lineRule="exact"/>
              <w:jc w:val="center"/>
              <w:rPr>
                <w:rFonts w:asciiTheme="minorEastAsia" w:hAnsiTheme="minorEastAsia" w:eastAsiaTheme="minorEastAsia" w:cstheme="minorEastAsia"/>
                <w:bCs/>
                <w:kern w:val="2"/>
                <w:sz w:val="21"/>
                <w:szCs w:val="21"/>
                <w:lang w:val="en-US" w:eastAsia="zh-CN" w:bidi="ar-SA"/>
              </w:rPr>
            </w:pPr>
            <w:r>
              <w:rPr>
                <w:rFonts w:hint="eastAsia" w:ascii="宋体" w:hAnsi="宋体" w:cs="FangSong"/>
                <w:szCs w:val="21"/>
              </w:rPr>
              <w:t>计算机类（5102）</w:t>
            </w:r>
          </w:p>
        </w:tc>
        <w:tc>
          <w:tcPr>
            <w:tcW w:w="708" w:type="pct"/>
            <w:vMerge w:val="restart"/>
            <w:vAlign w:val="center"/>
          </w:tcPr>
          <w:p>
            <w:pPr>
              <w:adjustRightInd w:val="0"/>
              <w:spacing w:line="360" w:lineRule="exact"/>
              <w:jc w:val="center"/>
              <w:rPr>
                <w:rFonts w:asciiTheme="minorEastAsia" w:hAnsiTheme="minorEastAsia" w:eastAsiaTheme="minorEastAsia" w:cstheme="minorEastAsia"/>
                <w:bCs/>
                <w:kern w:val="2"/>
                <w:sz w:val="21"/>
                <w:szCs w:val="21"/>
                <w:lang w:val="en-US" w:eastAsia="zh-CN" w:bidi="ar-SA"/>
              </w:rPr>
            </w:pPr>
            <w:r>
              <w:rPr>
                <w:rFonts w:hint="eastAsia" w:ascii="宋体" w:hAnsi="宋体" w:cs="FangSong"/>
                <w:szCs w:val="21"/>
              </w:rPr>
              <w:t>软件和信息技术服务业（65）</w:t>
            </w:r>
          </w:p>
        </w:tc>
        <w:tc>
          <w:tcPr>
            <w:tcW w:w="972" w:type="pct"/>
            <w:vMerge w:val="restart"/>
            <w:vAlign w:val="center"/>
          </w:tcPr>
          <w:p>
            <w:pPr>
              <w:spacing w:line="320" w:lineRule="exact"/>
              <w:jc w:val="center"/>
              <w:rPr>
                <w:rFonts w:ascii="宋体" w:hAnsi="宋体" w:eastAsia="宋体" w:cs="FangSong"/>
                <w:kern w:val="2"/>
                <w:sz w:val="21"/>
                <w:szCs w:val="21"/>
                <w:lang w:val="en-US" w:eastAsia="zh-CN" w:bidi="ar-SA"/>
              </w:rPr>
            </w:pPr>
            <w:r>
              <w:rPr>
                <w:rFonts w:hint="eastAsia" w:ascii="宋体" w:hAnsi="宋体" w:cs="FangSong"/>
                <w:szCs w:val="21"/>
              </w:rPr>
              <w:t>计算机软件技术人员（2-02-13-02）</w:t>
            </w:r>
          </w:p>
        </w:tc>
        <w:tc>
          <w:tcPr>
            <w:tcW w:w="871" w:type="pct"/>
            <w:vAlign w:val="center"/>
          </w:tcPr>
          <w:p>
            <w:pPr>
              <w:spacing w:line="320" w:lineRule="exact"/>
              <w:jc w:val="center"/>
              <w:rPr>
                <w:rFonts w:ascii="宋体" w:hAnsi="宋体" w:eastAsia="宋体" w:cs="FangSong"/>
                <w:kern w:val="2"/>
                <w:sz w:val="21"/>
                <w:szCs w:val="21"/>
                <w:lang w:val="en-US" w:eastAsia="zh-CN" w:bidi="ar-SA"/>
              </w:rPr>
            </w:pPr>
            <w:r>
              <w:rPr>
                <w:rFonts w:ascii="宋体" w:hAnsi="宋体" w:cs="FangSong"/>
                <w:szCs w:val="21"/>
              </w:rPr>
              <w:t>W</w:t>
            </w:r>
            <w:r>
              <w:rPr>
                <w:rFonts w:hint="eastAsia" w:ascii="宋体" w:hAnsi="宋体" w:cs="FangSong"/>
                <w:szCs w:val="21"/>
              </w:rPr>
              <w:t>eb前端开发工程师</w:t>
            </w:r>
          </w:p>
        </w:tc>
        <w:tc>
          <w:tcPr>
            <w:tcW w:w="1029" w:type="pct"/>
            <w:vAlign w:val="center"/>
          </w:tcPr>
          <w:p>
            <w:pPr>
              <w:spacing w:line="320" w:lineRule="exact"/>
              <w:rPr>
                <w:rFonts w:ascii="宋体" w:hAnsi="宋体" w:eastAsia="宋体" w:cs="FangSong"/>
                <w:kern w:val="2"/>
                <w:sz w:val="21"/>
                <w:szCs w:val="21"/>
                <w:lang w:val="en-US" w:eastAsia="zh-CN" w:bidi="ar-SA"/>
              </w:rPr>
            </w:pPr>
            <w:r>
              <w:rPr>
                <w:rFonts w:hint="eastAsia" w:ascii="宋体" w:hAnsi="宋体" w:cs="FangSong"/>
                <w:szCs w:val="21"/>
              </w:rPr>
              <w:t>1+x”Web前端开发职业技能等级证书</w:t>
            </w:r>
          </w:p>
        </w:tc>
      </w:tr>
      <w:tr>
        <w:trPr>
          <w:trHeight w:val="90" w:hRule="atLeast"/>
          <w:jc w:val="center"/>
        </w:trPr>
        <w:tc>
          <w:tcPr>
            <w:tcW w:w="707" w:type="pct"/>
            <w:vMerge w:val="continue"/>
            <w:vAlign w:val="center"/>
          </w:tcPr>
          <w:p>
            <w:pPr>
              <w:adjustRightInd w:val="0"/>
              <w:spacing w:line="320" w:lineRule="exact"/>
              <w:jc w:val="center"/>
              <w:rPr>
                <w:rFonts w:asciiTheme="minorEastAsia" w:hAnsiTheme="minorEastAsia" w:eastAsiaTheme="minorEastAsia" w:cstheme="minorEastAsia"/>
                <w:bCs/>
                <w:szCs w:val="21"/>
              </w:rPr>
            </w:pPr>
          </w:p>
        </w:tc>
        <w:tc>
          <w:tcPr>
            <w:tcW w:w="709" w:type="pct"/>
            <w:vMerge w:val="continue"/>
            <w:vAlign w:val="center"/>
          </w:tcPr>
          <w:p>
            <w:pPr>
              <w:adjustRightInd w:val="0"/>
              <w:spacing w:line="320" w:lineRule="exact"/>
              <w:jc w:val="center"/>
              <w:rPr>
                <w:rFonts w:asciiTheme="minorEastAsia" w:hAnsiTheme="minorEastAsia" w:eastAsiaTheme="minorEastAsia" w:cstheme="minorEastAsia"/>
                <w:bCs/>
                <w:szCs w:val="21"/>
              </w:rPr>
            </w:pPr>
          </w:p>
        </w:tc>
        <w:tc>
          <w:tcPr>
            <w:tcW w:w="708" w:type="pct"/>
            <w:vMerge w:val="continue"/>
            <w:vAlign w:val="center"/>
          </w:tcPr>
          <w:p>
            <w:pPr>
              <w:adjustRightInd w:val="0"/>
              <w:spacing w:line="320" w:lineRule="exact"/>
              <w:jc w:val="center"/>
              <w:rPr>
                <w:rFonts w:asciiTheme="minorEastAsia" w:hAnsiTheme="minorEastAsia" w:eastAsiaTheme="minorEastAsia" w:cstheme="minorEastAsia"/>
                <w:bCs/>
                <w:szCs w:val="21"/>
              </w:rPr>
            </w:pPr>
          </w:p>
        </w:tc>
        <w:tc>
          <w:tcPr>
            <w:tcW w:w="972" w:type="pct"/>
            <w:vMerge w:val="continue"/>
            <w:vAlign w:val="center"/>
          </w:tcPr>
          <w:p>
            <w:pPr>
              <w:adjustRightInd w:val="0"/>
              <w:spacing w:line="320" w:lineRule="exact"/>
              <w:jc w:val="center"/>
              <w:rPr>
                <w:rFonts w:asciiTheme="minorEastAsia" w:hAnsiTheme="minorEastAsia" w:eastAsiaTheme="minorEastAsia" w:cstheme="minorEastAsia"/>
                <w:bCs/>
                <w:szCs w:val="21"/>
              </w:rPr>
            </w:pPr>
          </w:p>
        </w:tc>
        <w:tc>
          <w:tcPr>
            <w:tcW w:w="871" w:type="pct"/>
            <w:vAlign w:val="center"/>
          </w:tcPr>
          <w:p>
            <w:pPr>
              <w:spacing w:line="320" w:lineRule="exact"/>
              <w:jc w:val="center"/>
              <w:rPr>
                <w:rFonts w:ascii="宋体" w:hAnsi="宋体" w:eastAsia="宋体" w:cs="FangSong"/>
                <w:kern w:val="2"/>
                <w:sz w:val="21"/>
                <w:szCs w:val="21"/>
                <w:lang w:val="en-US" w:eastAsia="zh-CN" w:bidi="ar-SA"/>
              </w:rPr>
            </w:pPr>
            <w:r>
              <w:rPr>
                <w:rFonts w:hint="eastAsia" w:ascii="宋体" w:hAnsi="宋体" w:cs="FangSong"/>
                <w:szCs w:val="21"/>
              </w:rPr>
              <w:t>Java服务端开发工程师</w:t>
            </w:r>
          </w:p>
        </w:tc>
        <w:tc>
          <w:tcPr>
            <w:tcW w:w="1029" w:type="pct"/>
            <w:vAlign w:val="center"/>
          </w:tcPr>
          <w:p>
            <w:pPr>
              <w:spacing w:line="320" w:lineRule="exact"/>
              <w:jc w:val="center"/>
              <w:rPr>
                <w:rFonts w:ascii="宋体" w:hAnsi="宋体" w:eastAsia="宋体" w:cs="FangSong"/>
                <w:kern w:val="2"/>
                <w:sz w:val="21"/>
                <w:szCs w:val="21"/>
                <w:lang w:val="en-US" w:eastAsia="zh-CN" w:bidi="ar-SA"/>
              </w:rPr>
            </w:pPr>
            <w:r>
              <w:rPr>
                <w:rFonts w:hint="eastAsia" w:ascii="宋体" w:hAnsi="宋体" w:cs="FangSong"/>
                <w:szCs w:val="21"/>
              </w:rPr>
              <w:t>“1+X”JAVA应用开发职业等级证书</w:t>
            </w:r>
          </w:p>
        </w:tc>
      </w:tr>
      <w:tr>
        <w:trPr>
          <w:trHeight w:val="90" w:hRule="atLeast"/>
          <w:jc w:val="center"/>
        </w:trPr>
        <w:tc>
          <w:tcPr>
            <w:tcW w:w="707" w:type="pct"/>
            <w:vMerge w:val="continue"/>
            <w:vAlign w:val="center"/>
          </w:tcPr>
          <w:p>
            <w:pPr>
              <w:adjustRightInd w:val="0"/>
              <w:spacing w:line="320" w:lineRule="exact"/>
              <w:jc w:val="center"/>
              <w:rPr>
                <w:rFonts w:asciiTheme="minorEastAsia" w:hAnsiTheme="minorEastAsia" w:eastAsiaTheme="minorEastAsia" w:cstheme="minorEastAsia"/>
                <w:bCs/>
                <w:szCs w:val="21"/>
              </w:rPr>
            </w:pPr>
          </w:p>
        </w:tc>
        <w:tc>
          <w:tcPr>
            <w:tcW w:w="709" w:type="pct"/>
            <w:vMerge w:val="continue"/>
            <w:vAlign w:val="center"/>
          </w:tcPr>
          <w:p>
            <w:pPr>
              <w:adjustRightInd w:val="0"/>
              <w:spacing w:line="320" w:lineRule="exact"/>
              <w:jc w:val="center"/>
              <w:rPr>
                <w:rFonts w:asciiTheme="minorEastAsia" w:hAnsiTheme="minorEastAsia" w:eastAsiaTheme="minorEastAsia" w:cstheme="minorEastAsia"/>
                <w:bCs/>
                <w:szCs w:val="21"/>
              </w:rPr>
            </w:pPr>
          </w:p>
        </w:tc>
        <w:tc>
          <w:tcPr>
            <w:tcW w:w="708" w:type="pct"/>
            <w:vMerge w:val="continue"/>
            <w:vAlign w:val="center"/>
          </w:tcPr>
          <w:p>
            <w:pPr>
              <w:adjustRightInd w:val="0"/>
              <w:spacing w:line="320" w:lineRule="exact"/>
              <w:jc w:val="center"/>
              <w:rPr>
                <w:rFonts w:asciiTheme="minorEastAsia" w:hAnsiTheme="minorEastAsia" w:eastAsiaTheme="minorEastAsia" w:cstheme="minorEastAsia"/>
                <w:bCs/>
                <w:szCs w:val="21"/>
              </w:rPr>
            </w:pPr>
          </w:p>
        </w:tc>
        <w:tc>
          <w:tcPr>
            <w:tcW w:w="972" w:type="pct"/>
            <w:vAlign w:val="center"/>
          </w:tcPr>
          <w:p>
            <w:pPr>
              <w:spacing w:line="320" w:lineRule="exact"/>
              <w:jc w:val="center"/>
              <w:rPr>
                <w:rFonts w:ascii="宋体" w:hAnsi="宋体" w:eastAsia="宋体" w:cs="FangSong"/>
                <w:kern w:val="2"/>
                <w:sz w:val="21"/>
                <w:szCs w:val="21"/>
                <w:lang w:val="en-US" w:eastAsia="zh-CN" w:bidi="ar-SA"/>
              </w:rPr>
            </w:pPr>
            <w:r>
              <w:rPr>
                <w:rFonts w:hint="eastAsia" w:ascii="宋体" w:hAnsi="宋体" w:cs="FangSong"/>
                <w:szCs w:val="21"/>
              </w:rPr>
              <w:t>计算机软件测试员（4-04-05-02）</w:t>
            </w:r>
          </w:p>
        </w:tc>
        <w:tc>
          <w:tcPr>
            <w:tcW w:w="871" w:type="pct"/>
            <w:vAlign w:val="center"/>
          </w:tcPr>
          <w:p>
            <w:pPr>
              <w:spacing w:line="320" w:lineRule="exact"/>
              <w:jc w:val="center"/>
              <w:rPr>
                <w:rFonts w:ascii="宋体" w:hAnsi="宋体" w:eastAsia="宋体" w:cs="FangSong"/>
                <w:kern w:val="2"/>
                <w:sz w:val="21"/>
                <w:szCs w:val="21"/>
                <w:lang w:val="en-US" w:eastAsia="zh-CN" w:bidi="ar-SA"/>
              </w:rPr>
            </w:pPr>
            <w:r>
              <w:rPr>
                <w:rFonts w:hint="eastAsia" w:ascii="宋体" w:hAnsi="宋体" w:cs="FangSong"/>
                <w:szCs w:val="21"/>
              </w:rPr>
              <w:t>软件测试工程师</w:t>
            </w:r>
          </w:p>
        </w:tc>
        <w:tc>
          <w:tcPr>
            <w:tcW w:w="1029" w:type="pct"/>
            <w:vAlign w:val="center"/>
          </w:tcPr>
          <w:p>
            <w:pPr>
              <w:spacing w:line="320" w:lineRule="exact"/>
              <w:jc w:val="center"/>
              <w:rPr>
                <w:rFonts w:ascii="宋体" w:hAnsi="宋体" w:eastAsia="宋体" w:cs="FangSong"/>
                <w:kern w:val="2"/>
                <w:sz w:val="21"/>
                <w:szCs w:val="21"/>
                <w:lang w:val="en-US" w:eastAsia="zh-CN" w:bidi="ar-SA"/>
              </w:rPr>
            </w:pPr>
            <w:r>
              <w:rPr>
                <w:rFonts w:hint="eastAsia" w:ascii="宋体" w:hAnsi="宋体" w:cs="FangSong"/>
                <w:szCs w:val="21"/>
              </w:rPr>
              <w:t>“1+X” Web应用软件测试职业技能等级证书</w:t>
            </w:r>
          </w:p>
        </w:tc>
      </w:tr>
      <w:tr>
        <w:trPr>
          <w:trHeight w:val="90" w:hRule="atLeast"/>
          <w:jc w:val="center"/>
        </w:trPr>
        <w:tc>
          <w:tcPr>
            <w:tcW w:w="707" w:type="pct"/>
            <w:vMerge w:val="continue"/>
            <w:vAlign w:val="center"/>
          </w:tcPr>
          <w:p>
            <w:pPr>
              <w:adjustRightInd w:val="0"/>
              <w:spacing w:line="320" w:lineRule="exact"/>
              <w:jc w:val="center"/>
              <w:rPr>
                <w:rFonts w:asciiTheme="minorEastAsia" w:hAnsiTheme="minorEastAsia" w:eastAsiaTheme="minorEastAsia" w:cstheme="minorEastAsia"/>
                <w:bCs/>
                <w:szCs w:val="21"/>
              </w:rPr>
            </w:pPr>
          </w:p>
        </w:tc>
        <w:tc>
          <w:tcPr>
            <w:tcW w:w="709" w:type="pct"/>
            <w:vMerge w:val="continue"/>
            <w:vAlign w:val="center"/>
          </w:tcPr>
          <w:p>
            <w:pPr>
              <w:adjustRightInd w:val="0"/>
              <w:spacing w:line="320" w:lineRule="exact"/>
              <w:jc w:val="center"/>
              <w:rPr>
                <w:rFonts w:asciiTheme="minorEastAsia" w:hAnsiTheme="minorEastAsia" w:eastAsiaTheme="minorEastAsia" w:cstheme="minorEastAsia"/>
                <w:bCs/>
                <w:szCs w:val="21"/>
              </w:rPr>
            </w:pPr>
          </w:p>
        </w:tc>
        <w:tc>
          <w:tcPr>
            <w:tcW w:w="708" w:type="pct"/>
            <w:vMerge w:val="continue"/>
            <w:vAlign w:val="center"/>
          </w:tcPr>
          <w:p>
            <w:pPr>
              <w:adjustRightInd w:val="0"/>
              <w:spacing w:line="320" w:lineRule="exact"/>
              <w:jc w:val="center"/>
              <w:rPr>
                <w:rFonts w:asciiTheme="minorEastAsia" w:hAnsiTheme="minorEastAsia" w:eastAsiaTheme="minorEastAsia" w:cstheme="minorEastAsia"/>
                <w:bCs/>
                <w:szCs w:val="21"/>
              </w:rPr>
            </w:pPr>
          </w:p>
        </w:tc>
        <w:tc>
          <w:tcPr>
            <w:tcW w:w="972" w:type="pct"/>
            <w:vAlign w:val="center"/>
          </w:tcPr>
          <w:p>
            <w:pPr>
              <w:spacing w:line="320" w:lineRule="exact"/>
              <w:jc w:val="center"/>
              <w:rPr>
                <w:rFonts w:ascii="宋体" w:hAnsi="宋体" w:eastAsia="宋体" w:cs="FangSong"/>
                <w:kern w:val="2"/>
                <w:sz w:val="21"/>
                <w:szCs w:val="21"/>
                <w:lang w:val="en-US" w:eastAsia="zh-CN" w:bidi="ar-SA"/>
              </w:rPr>
            </w:pPr>
            <w:r>
              <w:rPr>
                <w:rFonts w:hint="eastAsia" w:ascii="宋体" w:hAnsi="宋体" w:cs="FangSong"/>
                <w:szCs w:val="21"/>
              </w:rPr>
              <w:t>计算机系统分析技术人员（2-02-13-04）</w:t>
            </w:r>
          </w:p>
        </w:tc>
        <w:tc>
          <w:tcPr>
            <w:tcW w:w="871" w:type="pct"/>
            <w:vAlign w:val="center"/>
          </w:tcPr>
          <w:p>
            <w:pPr>
              <w:spacing w:line="320" w:lineRule="exact"/>
              <w:jc w:val="center"/>
              <w:rPr>
                <w:rFonts w:ascii="宋体" w:hAnsi="宋体" w:eastAsia="宋体" w:cs="FangSong"/>
                <w:kern w:val="2"/>
                <w:sz w:val="21"/>
                <w:szCs w:val="21"/>
                <w:lang w:val="en-US" w:eastAsia="zh-CN" w:bidi="ar-SA"/>
              </w:rPr>
            </w:pPr>
            <w:r>
              <w:rPr>
                <w:rFonts w:hint="eastAsia" w:ascii="宋体" w:hAnsi="宋体" w:cs="FangSong"/>
                <w:szCs w:val="21"/>
              </w:rPr>
              <w:t>移动应用开发工程师师</w:t>
            </w:r>
          </w:p>
        </w:tc>
        <w:tc>
          <w:tcPr>
            <w:tcW w:w="1029" w:type="pct"/>
            <w:vAlign w:val="center"/>
          </w:tcPr>
          <w:p>
            <w:pPr>
              <w:spacing w:line="320" w:lineRule="exact"/>
              <w:jc w:val="center"/>
              <w:rPr>
                <w:rFonts w:ascii="宋体" w:hAnsi="宋体" w:eastAsia="宋体" w:cs="FangSong"/>
                <w:kern w:val="2"/>
                <w:sz w:val="21"/>
                <w:szCs w:val="21"/>
                <w:lang w:val="en-US" w:eastAsia="zh-CN" w:bidi="ar-SA"/>
              </w:rPr>
            </w:pPr>
            <w:r>
              <w:rPr>
                <w:rFonts w:hint="eastAsia" w:ascii="宋体" w:hAnsi="宋体" w:cs="FangSong"/>
                <w:szCs w:val="21"/>
              </w:rPr>
              <w:t>华为1+X移动应用开发职业技能等级证书</w:t>
            </w:r>
          </w:p>
        </w:tc>
      </w:tr>
    </w:tbl>
    <w:p>
      <w:pPr>
        <w:spacing w:line="400" w:lineRule="exact"/>
        <w:ind w:firstLine="480" w:firstLineChars="20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表2  岗位能力分析表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834"/>
        <w:gridCol w:w="3132"/>
        <w:gridCol w:w="2310"/>
        <w:gridCol w:w="2144"/>
      </w:tblGrid>
      <w:tr>
        <w:trPr>
          <w:trHeight w:val="257" w:hRule="atLeast"/>
          <w:tblHeader/>
          <w:jc w:val="center"/>
        </w:trPr>
        <w:tc>
          <w:tcPr>
            <w:tcW w:w="495" w:type="pct"/>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序号</w:t>
            </w:r>
          </w:p>
        </w:tc>
        <w:tc>
          <w:tcPr>
            <w:tcW w:w="1859" w:type="pct"/>
            <w:vMerge w:val="restart"/>
            <w:tcBorders>
              <w:left w:val="single" w:color="auto" w:sz="4" w:space="0"/>
            </w:tcBorders>
            <w:vAlign w:val="center"/>
          </w:tcPr>
          <w:p>
            <w:pPr>
              <w:spacing w:line="32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岗位名称</w:t>
            </w:r>
          </w:p>
        </w:tc>
        <w:tc>
          <w:tcPr>
            <w:tcW w:w="2644" w:type="pct"/>
            <w:gridSpan w:val="2"/>
            <w:vAlign w:val="center"/>
          </w:tcPr>
          <w:p>
            <w:pPr>
              <w:spacing w:line="32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岗位类别</w:t>
            </w:r>
          </w:p>
        </w:tc>
      </w:tr>
      <w:tr>
        <w:trPr>
          <w:trHeight w:val="257" w:hRule="atLeast"/>
          <w:tblHeader/>
          <w:jc w:val="center"/>
        </w:trPr>
        <w:tc>
          <w:tcPr>
            <w:tcW w:w="495" w:type="pct"/>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cstheme="minorEastAsia"/>
                <w:b/>
                <w:szCs w:val="21"/>
              </w:rPr>
            </w:pPr>
          </w:p>
        </w:tc>
        <w:tc>
          <w:tcPr>
            <w:tcW w:w="1859" w:type="pct"/>
            <w:vMerge w:val="continue"/>
            <w:tcBorders>
              <w:left w:val="single" w:color="auto" w:sz="4" w:space="0"/>
            </w:tcBorders>
            <w:vAlign w:val="center"/>
          </w:tcPr>
          <w:p>
            <w:pPr>
              <w:spacing w:line="320" w:lineRule="exact"/>
              <w:jc w:val="center"/>
              <w:rPr>
                <w:rFonts w:asciiTheme="minorEastAsia" w:hAnsiTheme="minorEastAsia" w:eastAsiaTheme="minorEastAsia" w:cstheme="minorEastAsia"/>
                <w:b/>
                <w:szCs w:val="21"/>
              </w:rPr>
            </w:pPr>
          </w:p>
        </w:tc>
        <w:tc>
          <w:tcPr>
            <w:tcW w:w="1371" w:type="pct"/>
            <w:vAlign w:val="center"/>
          </w:tcPr>
          <w:p>
            <w:pPr>
              <w:spacing w:line="32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初始岗位</w:t>
            </w:r>
          </w:p>
        </w:tc>
        <w:tc>
          <w:tcPr>
            <w:tcW w:w="1273" w:type="pct"/>
            <w:vAlign w:val="center"/>
          </w:tcPr>
          <w:p>
            <w:pPr>
              <w:spacing w:line="32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发展岗位</w:t>
            </w:r>
          </w:p>
        </w:tc>
      </w:tr>
      <w:tr>
        <w:trPr>
          <w:trHeight w:val="257" w:hRule="atLeast"/>
          <w:jc w:val="center"/>
        </w:trPr>
        <w:tc>
          <w:tcPr>
            <w:tcW w:w="495"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1859" w:type="pct"/>
            <w:tcBorders>
              <w:left w:val="single" w:color="auto" w:sz="4" w:space="0"/>
            </w:tcBorders>
            <w:vAlign w:val="center"/>
          </w:tcPr>
          <w:p>
            <w:pPr>
              <w:spacing w:line="360" w:lineRule="exact"/>
              <w:jc w:val="center"/>
              <w:rPr>
                <w:rFonts w:hint="eastAsia" w:asciiTheme="minorEastAsia" w:hAnsiTheme="minorEastAsia" w:eastAsiaTheme="minorEastAsia" w:cstheme="minorEastAsia"/>
                <w:szCs w:val="21"/>
                <w:lang w:val="en-US" w:eastAsia="zh-CN"/>
              </w:rPr>
            </w:pPr>
            <w:r>
              <w:rPr>
                <w:rFonts w:cs="FangSong" w:asciiTheme="minorEastAsia" w:hAnsiTheme="minorEastAsia" w:eastAsiaTheme="minorEastAsia"/>
                <w:szCs w:val="21"/>
              </w:rPr>
              <w:t>W</w:t>
            </w:r>
            <w:r>
              <w:rPr>
                <w:rFonts w:hint="eastAsia" w:cs="FangSong" w:asciiTheme="minorEastAsia" w:hAnsiTheme="minorEastAsia" w:eastAsiaTheme="minorEastAsia"/>
                <w:szCs w:val="21"/>
              </w:rPr>
              <w:t>eb前端</w:t>
            </w:r>
            <w:r>
              <w:rPr>
                <w:rFonts w:hint="eastAsia" w:cs="FangSong" w:asciiTheme="minorEastAsia" w:hAnsiTheme="minorEastAsia" w:eastAsiaTheme="minorEastAsia"/>
                <w:szCs w:val="21"/>
                <w:lang w:val="en-US" w:eastAsia="zh-CN"/>
              </w:rPr>
              <w:t>开发</w:t>
            </w:r>
          </w:p>
        </w:tc>
        <w:tc>
          <w:tcPr>
            <w:tcW w:w="1371" w:type="pct"/>
            <w:vAlign w:val="center"/>
          </w:tcPr>
          <w:p>
            <w:pPr>
              <w:spacing w:line="360" w:lineRule="exact"/>
              <w:jc w:val="center"/>
              <w:rPr>
                <w:rFonts w:asciiTheme="minorEastAsia" w:hAnsiTheme="minorEastAsia" w:eastAsiaTheme="minorEastAsia" w:cstheme="minorEastAsia"/>
                <w:szCs w:val="21"/>
              </w:rPr>
            </w:pPr>
            <w:r>
              <w:rPr>
                <w:rFonts w:hint="eastAsia" w:cs="FangSong" w:asciiTheme="minorEastAsia" w:hAnsiTheme="minorEastAsia" w:eastAsiaTheme="minorEastAsia"/>
                <w:szCs w:val="21"/>
              </w:rPr>
              <w:t>网页设计程序员</w:t>
            </w:r>
          </w:p>
        </w:tc>
        <w:tc>
          <w:tcPr>
            <w:tcW w:w="1273" w:type="pct"/>
            <w:vAlign w:val="center"/>
          </w:tcPr>
          <w:p>
            <w:pPr>
              <w:spacing w:line="360" w:lineRule="exact"/>
              <w:jc w:val="center"/>
              <w:rPr>
                <w:rFonts w:asciiTheme="minorEastAsia" w:hAnsiTheme="minorEastAsia" w:eastAsiaTheme="minorEastAsia" w:cstheme="minorEastAsia"/>
                <w:szCs w:val="21"/>
              </w:rPr>
            </w:pPr>
            <w:r>
              <w:rPr>
                <w:rFonts w:hint="eastAsia" w:cs="FangSong" w:asciiTheme="minorEastAsia" w:hAnsiTheme="minorEastAsia" w:eastAsiaTheme="minorEastAsia"/>
                <w:szCs w:val="21"/>
              </w:rPr>
              <w:t>前端开发工程师</w:t>
            </w:r>
          </w:p>
        </w:tc>
      </w:tr>
      <w:tr>
        <w:trPr>
          <w:trHeight w:val="358" w:hRule="atLeast"/>
          <w:jc w:val="center"/>
        </w:trPr>
        <w:tc>
          <w:tcPr>
            <w:tcW w:w="495"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1859" w:type="pct"/>
            <w:tcBorders>
              <w:left w:val="single" w:color="auto" w:sz="4" w:space="0"/>
            </w:tcBorders>
            <w:vAlign w:val="center"/>
          </w:tcPr>
          <w:p>
            <w:pPr>
              <w:spacing w:line="360" w:lineRule="exact"/>
              <w:jc w:val="center"/>
              <w:rPr>
                <w:rFonts w:hint="eastAsia" w:asciiTheme="minorEastAsia" w:hAnsiTheme="minorEastAsia" w:eastAsiaTheme="minorEastAsia" w:cstheme="minorEastAsia"/>
                <w:szCs w:val="21"/>
                <w:lang w:val="en-US" w:eastAsia="zh-CN"/>
              </w:rPr>
            </w:pPr>
            <w:r>
              <w:rPr>
                <w:rFonts w:hint="eastAsia" w:cs="FangSong" w:asciiTheme="minorEastAsia" w:hAnsiTheme="minorEastAsia" w:eastAsiaTheme="minorEastAsia"/>
                <w:szCs w:val="21"/>
              </w:rPr>
              <w:t>Java</w:t>
            </w:r>
            <w:r>
              <w:rPr>
                <w:rFonts w:hint="eastAsia" w:cs="FangSong" w:asciiTheme="minorEastAsia" w:hAnsiTheme="minorEastAsia" w:eastAsiaTheme="minorEastAsia"/>
                <w:szCs w:val="21"/>
                <w:lang w:val="en-US" w:eastAsia="zh-CN"/>
              </w:rPr>
              <w:t>开发</w:t>
            </w:r>
          </w:p>
        </w:tc>
        <w:tc>
          <w:tcPr>
            <w:tcW w:w="1371" w:type="pct"/>
            <w:vAlign w:val="center"/>
          </w:tcPr>
          <w:p>
            <w:pPr>
              <w:spacing w:line="360" w:lineRule="exact"/>
              <w:jc w:val="center"/>
              <w:rPr>
                <w:rFonts w:asciiTheme="minorEastAsia" w:hAnsiTheme="minorEastAsia" w:eastAsiaTheme="minorEastAsia" w:cstheme="minorEastAsia"/>
                <w:szCs w:val="21"/>
              </w:rPr>
            </w:pPr>
            <w:r>
              <w:rPr>
                <w:rFonts w:hint="eastAsia" w:cs="FangSong" w:asciiTheme="minorEastAsia" w:hAnsiTheme="minorEastAsia" w:eastAsiaTheme="minorEastAsia"/>
                <w:szCs w:val="21"/>
              </w:rPr>
              <w:t>Java程序员</w:t>
            </w:r>
          </w:p>
        </w:tc>
        <w:tc>
          <w:tcPr>
            <w:tcW w:w="1273" w:type="pct"/>
            <w:vAlign w:val="center"/>
          </w:tcPr>
          <w:p>
            <w:pPr>
              <w:spacing w:line="360" w:lineRule="exact"/>
              <w:jc w:val="center"/>
              <w:rPr>
                <w:rFonts w:asciiTheme="minorEastAsia" w:hAnsiTheme="minorEastAsia" w:eastAsiaTheme="minorEastAsia" w:cstheme="minorEastAsia"/>
                <w:szCs w:val="21"/>
              </w:rPr>
            </w:pPr>
            <w:r>
              <w:rPr>
                <w:rFonts w:hint="eastAsia" w:cs="FangSong" w:asciiTheme="minorEastAsia" w:hAnsiTheme="minorEastAsia" w:eastAsiaTheme="minorEastAsia"/>
                <w:szCs w:val="21"/>
              </w:rPr>
              <w:t>Java架构师</w:t>
            </w:r>
          </w:p>
        </w:tc>
      </w:tr>
    </w:tbl>
    <w:p>
      <w:pPr>
        <w:spacing w:line="400" w:lineRule="exact"/>
        <w:jc w:val="center"/>
        <w:rPr>
          <w:rFonts w:asciiTheme="minorEastAsia" w:hAnsiTheme="minorEastAsia" w:eastAsiaTheme="minorEastAsia" w:cstheme="minorEastAsia"/>
          <w:sz w:val="24"/>
          <w:szCs w:val="24"/>
        </w:rPr>
      </w:pPr>
    </w:p>
    <w:p>
      <w:pPr>
        <w:spacing w:line="40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表3  工作任务和职业能力分析表</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6"/>
        <w:gridCol w:w="2131"/>
        <w:gridCol w:w="2910"/>
        <w:gridCol w:w="1585"/>
      </w:tblGrid>
      <w:tr>
        <w:trPr>
          <w:cantSplit/>
          <w:tblHeader/>
        </w:trPr>
        <w:tc>
          <w:tcPr>
            <w:tcW w:w="1133" w:type="pct"/>
            <w:shd w:val="pct10" w:color="auto" w:fill="auto"/>
            <w:vAlign w:val="center"/>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岗位领域</w:t>
            </w:r>
          </w:p>
        </w:tc>
        <w:tc>
          <w:tcPr>
            <w:tcW w:w="1271" w:type="pct"/>
            <w:shd w:val="pct10" w:color="auto" w:fill="auto"/>
            <w:vAlign w:val="center"/>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工作任务</w:t>
            </w:r>
          </w:p>
        </w:tc>
        <w:tc>
          <w:tcPr>
            <w:tcW w:w="1728" w:type="pct"/>
            <w:shd w:val="pct10" w:color="auto" w:fill="auto"/>
            <w:vAlign w:val="center"/>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职业能力、知识</w:t>
            </w:r>
          </w:p>
        </w:tc>
        <w:tc>
          <w:tcPr>
            <w:tcW w:w="866" w:type="pct"/>
            <w:shd w:val="pct10" w:color="auto" w:fill="auto"/>
            <w:vAlign w:val="center"/>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对应课程</w:t>
            </w:r>
          </w:p>
        </w:tc>
      </w:tr>
      <w:tr>
        <w:trPr>
          <w:cantSplit/>
        </w:trPr>
        <w:tc>
          <w:tcPr>
            <w:tcW w:w="1133" w:type="pct"/>
            <w:vMerge w:val="restart"/>
            <w:vAlign w:val="center"/>
          </w:tcPr>
          <w:p>
            <w:pPr>
              <w:tabs>
                <w:tab w:val="left" w:pos="360"/>
              </w:tabs>
              <w:spacing w:line="360" w:lineRule="exact"/>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ascii="宋体" w:hAnsi="宋体" w:cs="FangSong"/>
                <w:szCs w:val="21"/>
              </w:rPr>
              <w:t>W</w:t>
            </w:r>
            <w:r>
              <w:rPr>
                <w:rFonts w:hint="eastAsia" w:ascii="宋体" w:hAnsi="宋体" w:cs="FangSong"/>
                <w:szCs w:val="21"/>
              </w:rPr>
              <w:t>eb前端</w:t>
            </w:r>
          </w:p>
        </w:tc>
        <w:tc>
          <w:tcPr>
            <w:tcW w:w="1271" w:type="pct"/>
            <w:vAlign w:val="center"/>
          </w:tcPr>
          <w:p>
            <w:pPr>
              <w:tabs>
                <w:tab w:val="left" w:pos="360"/>
              </w:tabs>
              <w:spacing w:line="32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w:t>
            </w:r>
            <w:r>
              <w:rPr>
                <w:rFonts w:hint="eastAsia" w:asciiTheme="minorEastAsia" w:hAnsiTheme="minorEastAsia" w:eastAsiaTheme="minorEastAsia" w:cstheme="minorEastAsia"/>
                <w:szCs w:val="21"/>
                <w:lang w:val="en-US" w:eastAsia="zh-CN"/>
              </w:rPr>
              <w:t xml:space="preserve"> </w:t>
            </w:r>
            <w:r>
              <w:rPr>
                <w:rFonts w:hint="eastAsia" w:ascii="宋体" w:hAnsi="宋体" w:cs="FangSong"/>
                <w:szCs w:val="21"/>
              </w:rPr>
              <w:t>负责前端业务功能开发和维护</w:t>
            </w:r>
          </w:p>
        </w:tc>
        <w:tc>
          <w:tcPr>
            <w:tcW w:w="1728" w:type="pct"/>
          </w:tcPr>
          <w:p>
            <w:pPr>
              <w:tabs>
                <w:tab w:val="left" w:pos="360"/>
              </w:tabs>
              <w:spacing w:line="32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1-1-1</w:t>
            </w:r>
            <w:r>
              <w:rPr>
                <w:rFonts w:hint="eastAsia" w:asciiTheme="minorEastAsia" w:hAnsiTheme="minorEastAsia" w:eastAsiaTheme="minorEastAsia" w:cstheme="minorEastAsia"/>
                <w:szCs w:val="21"/>
                <w:lang w:val="en-US" w:eastAsia="zh-CN"/>
              </w:rPr>
              <w:t xml:space="preserve"> </w:t>
            </w:r>
            <w:r>
              <w:rPr>
                <w:rFonts w:hint="eastAsia" w:ascii="宋体" w:hAnsi="宋体" w:cs="FangSong"/>
                <w:szCs w:val="21"/>
              </w:rPr>
              <w:t>扎实的H5前端基础，熟悉javascript语言；</w:t>
            </w:r>
          </w:p>
          <w:p>
            <w:pPr>
              <w:tabs>
                <w:tab w:val="left" w:pos="360"/>
              </w:tabs>
              <w:spacing w:line="320" w:lineRule="exact"/>
              <w:rPr>
                <w:rFonts w:hint="default" w:eastAsiaTheme="minorEastAsia"/>
                <w:lang w:val="en-US" w:eastAsia="zh-CN"/>
              </w:rPr>
            </w:pPr>
            <w:r>
              <w:rPr>
                <w:rFonts w:hint="eastAsia" w:asciiTheme="minorEastAsia" w:hAnsiTheme="minorEastAsia" w:eastAsiaTheme="minorEastAsia" w:cstheme="minorEastAsia"/>
                <w:szCs w:val="21"/>
              </w:rPr>
              <w:t>1-1-</w:t>
            </w:r>
            <w:r>
              <w:rPr>
                <w:rFonts w:hint="eastAsia" w:asciiTheme="minorEastAsia" w:hAnsiTheme="minorEastAsia" w:eastAsiaTheme="minorEastAsia" w:cstheme="minorEastAsia"/>
                <w:szCs w:val="21"/>
                <w:lang w:val="en-US" w:eastAsia="zh-CN"/>
              </w:rPr>
              <w:t xml:space="preserve">2 </w:t>
            </w:r>
            <w:r>
              <w:rPr>
                <w:rFonts w:ascii="宋体" w:hAnsi="宋体" w:cs="FangSong"/>
                <w:szCs w:val="21"/>
              </w:rPr>
              <w:t>有较</w:t>
            </w:r>
            <w:r>
              <w:rPr>
                <w:rFonts w:hint="eastAsia" w:ascii="宋体" w:hAnsi="宋体" w:cs="FangSong"/>
                <w:szCs w:val="21"/>
                <w:lang w:val="en-US" w:eastAsia="zh-CN"/>
              </w:rPr>
              <w:t>强的</w:t>
            </w:r>
            <w:r>
              <w:rPr>
                <w:rFonts w:ascii="宋体" w:hAnsi="宋体" w:cs="FangSong"/>
                <w:szCs w:val="21"/>
              </w:rPr>
              <w:t>学习能力, 有良好的沟通能力和团队协作精神，能积极参与讨论、投入项目开发；</w:t>
            </w:r>
          </w:p>
        </w:tc>
        <w:tc>
          <w:tcPr>
            <w:tcW w:w="866" w:type="pct"/>
            <w:vAlign w:val="center"/>
          </w:tcPr>
          <w:p>
            <w:pPr>
              <w:tabs>
                <w:tab w:val="left" w:pos="360"/>
              </w:tabs>
              <w:spacing w:line="320" w:lineRule="exact"/>
              <w:jc w:val="both"/>
              <w:rPr>
                <w:rFonts w:hint="eastAsia" w:ascii="宋体" w:hAnsi="宋体" w:cs="FangSong"/>
                <w:szCs w:val="21"/>
              </w:rPr>
            </w:pPr>
            <w:r>
              <w:rPr>
                <w:rFonts w:hint="eastAsia" w:asciiTheme="minorEastAsia" w:hAnsiTheme="minorEastAsia" w:eastAsiaTheme="minorEastAsia" w:cstheme="minorEastAsia"/>
                <w:szCs w:val="21"/>
              </w:rPr>
              <w:t>1.</w:t>
            </w:r>
            <w:r>
              <w:rPr>
                <w:rFonts w:hint="eastAsia" w:ascii="宋体" w:hAnsi="宋体" w:cs="FangSong"/>
                <w:szCs w:val="21"/>
              </w:rPr>
              <w:t>HTML5+CSS3 WEB前端设计</w:t>
            </w:r>
          </w:p>
          <w:p>
            <w:pPr>
              <w:tabs>
                <w:tab w:val="left" w:pos="360"/>
              </w:tabs>
              <w:spacing w:line="320" w:lineRule="exact"/>
              <w:jc w:val="both"/>
              <w:rPr>
                <w:rFonts w:hint="eastAsia" w:ascii="宋体" w:hAnsi="宋体" w:cs="FangSong"/>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宋体" w:hAnsi="宋体" w:cs="FangSong"/>
                <w:szCs w:val="21"/>
              </w:rPr>
              <w:t>JavaScript程序设计</w:t>
            </w:r>
          </w:p>
          <w:p>
            <w:pPr>
              <w:tabs>
                <w:tab w:val="left" w:pos="360"/>
              </w:tabs>
              <w:spacing w:line="320" w:lineRule="exact"/>
              <w:jc w:val="both"/>
              <w:rPr>
                <w:rFonts w:asciiTheme="minorEastAsia" w:hAnsiTheme="minorEastAsia" w:eastAsiaTheme="minorEastAsia" w:cstheme="minorEastAsia"/>
                <w:szCs w:val="21"/>
              </w:rPr>
            </w:pPr>
          </w:p>
        </w:tc>
      </w:tr>
      <w:tr>
        <w:trPr>
          <w:cantSplit/>
        </w:trPr>
        <w:tc>
          <w:tcPr>
            <w:tcW w:w="1133" w:type="pct"/>
            <w:vMerge w:val="continue"/>
          </w:tcPr>
          <w:p>
            <w:pPr>
              <w:tabs>
                <w:tab w:val="left" w:pos="360"/>
              </w:tabs>
              <w:spacing w:line="360" w:lineRule="exact"/>
              <w:jc w:val="left"/>
              <w:rPr>
                <w:rFonts w:asciiTheme="minorEastAsia" w:hAnsiTheme="minorEastAsia" w:eastAsiaTheme="minorEastAsia" w:cstheme="minorEastAsia"/>
                <w:szCs w:val="21"/>
              </w:rPr>
            </w:pPr>
          </w:p>
        </w:tc>
        <w:tc>
          <w:tcPr>
            <w:tcW w:w="1271" w:type="pct"/>
            <w:vAlign w:val="center"/>
          </w:tcPr>
          <w:p>
            <w:pPr>
              <w:tabs>
                <w:tab w:val="left" w:pos="360"/>
              </w:tabs>
              <w:spacing w:line="32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w:t>
            </w:r>
            <w:r>
              <w:rPr>
                <w:rFonts w:hint="eastAsia" w:asciiTheme="minorEastAsia" w:hAnsiTheme="minorEastAsia" w:eastAsiaTheme="minorEastAsia" w:cstheme="minorEastAsia"/>
                <w:szCs w:val="21"/>
                <w:lang w:val="en-US" w:eastAsia="zh-CN"/>
              </w:rPr>
              <w:t xml:space="preserve"> </w:t>
            </w:r>
            <w:r>
              <w:rPr>
                <w:rFonts w:ascii="宋体" w:hAnsi="宋体" w:cs="FangSong"/>
                <w:szCs w:val="21"/>
              </w:rPr>
              <w:t>负责</w:t>
            </w:r>
            <w:r>
              <w:rPr>
                <w:rFonts w:hint="eastAsia" w:ascii="宋体" w:hAnsi="宋体" w:cs="FangSong"/>
                <w:szCs w:val="21"/>
                <w:lang w:val="en-US" w:eastAsia="zh-CN"/>
              </w:rPr>
              <w:t>开发响应式</w:t>
            </w:r>
            <w:r>
              <w:rPr>
                <w:rFonts w:ascii="宋体" w:hAnsi="宋体" w:cs="FangSong"/>
                <w:szCs w:val="21"/>
              </w:rPr>
              <w:t>前端</w:t>
            </w:r>
            <w:r>
              <w:rPr>
                <w:rFonts w:hint="eastAsia" w:ascii="宋体" w:hAnsi="宋体" w:cs="FangSong"/>
                <w:szCs w:val="21"/>
                <w:lang w:val="en-US" w:eastAsia="zh-CN"/>
              </w:rPr>
              <w:t>项目</w:t>
            </w:r>
          </w:p>
        </w:tc>
        <w:tc>
          <w:tcPr>
            <w:tcW w:w="1728" w:type="pct"/>
          </w:tcPr>
          <w:p>
            <w:pPr>
              <w:tabs>
                <w:tab w:val="left" w:pos="360"/>
              </w:tabs>
              <w:spacing w:line="320" w:lineRule="exact"/>
              <w:rPr>
                <w:rFonts w:ascii="宋体" w:hAnsi="宋体" w:cs="FangSong"/>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 xml:space="preserve">1 </w:t>
            </w:r>
            <w:r>
              <w:rPr>
                <w:rFonts w:ascii="宋体" w:hAnsi="宋体" w:cs="FangSong"/>
                <w:szCs w:val="21"/>
              </w:rPr>
              <w:t>熟悉主流的开发框架（Vue框架）；</w:t>
            </w:r>
          </w:p>
          <w:p>
            <w:pPr>
              <w:tabs>
                <w:tab w:val="left" w:pos="360"/>
              </w:tabs>
              <w:spacing w:line="320" w:lineRule="exact"/>
              <w:rPr>
                <w:rFonts w:ascii="宋体" w:hAnsi="宋体" w:cs="FangSong"/>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 xml:space="preserve">2 </w:t>
            </w:r>
            <w:r>
              <w:rPr>
                <w:rFonts w:ascii="宋体" w:hAnsi="宋体" w:cs="FangSong"/>
                <w:szCs w:val="21"/>
              </w:rPr>
              <w:t>熟练掌握前端构建工具（Webpack、Gulp 至少一个）；</w:t>
            </w:r>
          </w:p>
          <w:p>
            <w:pPr>
              <w:tabs>
                <w:tab w:val="left" w:pos="360"/>
              </w:tabs>
              <w:spacing w:line="32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 xml:space="preserve">3 </w:t>
            </w:r>
            <w:r>
              <w:rPr>
                <w:rFonts w:ascii="宋体" w:hAnsi="宋体" w:cs="FangSong"/>
                <w:szCs w:val="21"/>
              </w:rPr>
              <w:t>熟悉H5展示构建3D物件，（sketchfab，three.js）</w:t>
            </w:r>
          </w:p>
        </w:tc>
        <w:tc>
          <w:tcPr>
            <w:tcW w:w="866" w:type="pct"/>
            <w:vAlign w:val="center"/>
          </w:tcPr>
          <w:p>
            <w:pPr>
              <w:tabs>
                <w:tab w:val="left" w:pos="360"/>
              </w:tabs>
              <w:spacing w:line="320" w:lineRule="exact"/>
              <w:jc w:val="both"/>
              <w:rPr>
                <w:rFonts w:hint="eastAsia" w:ascii="宋体" w:hAnsi="宋体" w:cs="FangSong"/>
                <w:szCs w:val="21"/>
              </w:rPr>
            </w:pP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w:t>
            </w:r>
            <w:r>
              <w:rPr>
                <w:rFonts w:hint="eastAsia" w:ascii="宋体" w:hAnsi="宋体" w:cs="FangSong"/>
                <w:szCs w:val="21"/>
              </w:rPr>
              <w:t>Web前端框架应用</w:t>
            </w:r>
          </w:p>
          <w:p>
            <w:pPr>
              <w:tabs>
                <w:tab w:val="left" w:pos="360"/>
              </w:tabs>
              <w:spacing w:line="320" w:lineRule="exact"/>
              <w:jc w:val="both"/>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宋体" w:hAnsi="宋体" w:cs="FangSong"/>
                <w:szCs w:val="21"/>
              </w:rPr>
              <w:t>小程序设计与开发</w:t>
            </w:r>
          </w:p>
        </w:tc>
      </w:tr>
      <w:tr>
        <w:trPr>
          <w:cantSplit/>
        </w:trPr>
        <w:tc>
          <w:tcPr>
            <w:tcW w:w="1133" w:type="pct"/>
            <w:vMerge w:val="restart"/>
            <w:vAlign w:val="center"/>
          </w:tcPr>
          <w:p>
            <w:pPr>
              <w:tabs>
                <w:tab w:val="left" w:pos="360"/>
              </w:tabs>
              <w:spacing w:line="360" w:lineRule="exact"/>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宋体" w:hAnsi="宋体" w:cs="FangSong"/>
                <w:szCs w:val="21"/>
              </w:rPr>
              <w:t>Java服务端</w:t>
            </w:r>
          </w:p>
        </w:tc>
        <w:tc>
          <w:tcPr>
            <w:tcW w:w="1271" w:type="pct"/>
            <w:vAlign w:val="center"/>
          </w:tcPr>
          <w:p>
            <w:pPr>
              <w:tabs>
                <w:tab w:val="left" w:pos="360"/>
              </w:tabs>
              <w:spacing w:line="320" w:lineRule="exac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2-1</w:t>
            </w:r>
            <w:r>
              <w:rPr>
                <w:rFonts w:hint="eastAsia" w:asciiTheme="minorEastAsia" w:hAnsiTheme="minorEastAsia" w:eastAsiaTheme="minorEastAsia" w:cstheme="minorEastAsia"/>
                <w:szCs w:val="21"/>
                <w:lang w:val="en-US" w:eastAsia="zh-CN"/>
              </w:rPr>
              <w:t xml:space="preserve"> </w:t>
            </w:r>
            <w:r>
              <w:rPr>
                <w:rFonts w:hint="eastAsia" w:ascii="宋体" w:hAnsi="宋体" w:cs="FangSong"/>
                <w:szCs w:val="21"/>
              </w:rPr>
              <w:t>负责系统模块设计及代码开发</w:t>
            </w:r>
          </w:p>
        </w:tc>
        <w:tc>
          <w:tcPr>
            <w:tcW w:w="1728" w:type="pct"/>
          </w:tcPr>
          <w:p>
            <w:pPr>
              <w:tabs>
                <w:tab w:val="left" w:pos="360"/>
              </w:tabs>
              <w:spacing w:line="32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lang w:val="en-US" w:eastAsia="zh-CN"/>
              </w:rPr>
              <w:t xml:space="preserve"> </w:t>
            </w:r>
            <w:r>
              <w:rPr>
                <w:rFonts w:hint="eastAsia" w:ascii="宋体" w:hAnsi="宋体" w:cs="FangSong"/>
                <w:szCs w:val="21"/>
              </w:rPr>
              <w:t>精通Java语言，熟练掌握多线程开发技术；</w:t>
            </w:r>
          </w:p>
          <w:p>
            <w:pPr>
              <w:tabs>
                <w:tab w:val="left" w:pos="360"/>
              </w:tabs>
              <w:spacing w:line="32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val="en-US" w:eastAsia="zh-CN"/>
              </w:rPr>
              <w:t xml:space="preserve"> </w:t>
            </w:r>
            <w:r>
              <w:rPr>
                <w:rFonts w:ascii="宋体" w:hAnsi="宋体" w:cs="FangSong"/>
                <w:szCs w:val="21"/>
              </w:rPr>
              <w:t>对面向对象的软件开发思想有清晰的认识、熟悉掌握常用的设计模式；</w:t>
            </w:r>
          </w:p>
        </w:tc>
        <w:tc>
          <w:tcPr>
            <w:tcW w:w="866" w:type="pct"/>
            <w:vAlign w:val="center"/>
          </w:tcPr>
          <w:p>
            <w:pPr>
              <w:tabs>
                <w:tab w:val="left" w:pos="360"/>
              </w:tabs>
              <w:spacing w:line="320" w:lineRule="exact"/>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lang w:val="en-US" w:eastAsia="zh-CN"/>
              </w:rPr>
              <w:t>编程基础</w:t>
            </w:r>
          </w:p>
          <w:p>
            <w:pPr>
              <w:tabs>
                <w:tab w:val="left" w:pos="360"/>
              </w:tabs>
              <w:spacing w:line="320" w:lineRule="exact"/>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Java程序设计</w:t>
            </w:r>
          </w:p>
        </w:tc>
      </w:tr>
      <w:tr>
        <w:trPr>
          <w:cantSplit/>
        </w:trPr>
        <w:tc>
          <w:tcPr>
            <w:tcW w:w="1133" w:type="pct"/>
            <w:vMerge w:val="continue"/>
            <w:vAlign w:val="center"/>
          </w:tcPr>
          <w:p>
            <w:pPr>
              <w:tabs>
                <w:tab w:val="left" w:pos="360"/>
              </w:tabs>
              <w:spacing w:line="360" w:lineRule="exact"/>
              <w:jc w:val="left"/>
              <w:rPr>
                <w:rFonts w:asciiTheme="minorEastAsia" w:hAnsiTheme="minorEastAsia" w:eastAsiaTheme="minorEastAsia" w:cstheme="minorEastAsia"/>
                <w:szCs w:val="21"/>
              </w:rPr>
            </w:pPr>
          </w:p>
        </w:tc>
        <w:tc>
          <w:tcPr>
            <w:tcW w:w="1271" w:type="pct"/>
            <w:vAlign w:val="center"/>
          </w:tcPr>
          <w:p>
            <w:pPr>
              <w:tabs>
                <w:tab w:val="left" w:pos="360"/>
              </w:tabs>
              <w:spacing w:line="320" w:lineRule="exact"/>
              <w:rPr>
                <w:rFonts w:hint="default" w:eastAsia="宋体" w:asciiTheme="minorEastAsia" w:hAnsiTheme="minorEastAsia" w:cstheme="minorEastAsia"/>
                <w:szCs w:val="21"/>
                <w:lang w:val="en-US" w:eastAsia="zh-CN"/>
              </w:rPr>
            </w:pPr>
            <w:r>
              <w:rPr>
                <w:rFonts w:hint="eastAsia" w:asciiTheme="minorEastAsia" w:hAnsiTheme="minorEastAsia" w:eastAsiaTheme="minorEastAsia" w:cstheme="minorEastAsia"/>
                <w:szCs w:val="21"/>
              </w:rPr>
              <w:t>2-2</w:t>
            </w:r>
            <w:r>
              <w:rPr>
                <w:rFonts w:hint="eastAsia" w:asciiTheme="minorEastAsia" w:hAnsiTheme="minorEastAsia" w:eastAsiaTheme="minorEastAsia" w:cstheme="minorEastAsia"/>
                <w:szCs w:val="21"/>
                <w:lang w:val="en-US" w:eastAsia="zh-CN"/>
              </w:rPr>
              <w:t xml:space="preserve"> </w:t>
            </w:r>
            <w:r>
              <w:rPr>
                <w:rFonts w:ascii="宋体" w:hAnsi="宋体" w:cs="FangSong"/>
                <w:szCs w:val="21"/>
              </w:rPr>
              <w:t>负责</w:t>
            </w:r>
            <w:r>
              <w:rPr>
                <w:rFonts w:hint="eastAsia" w:ascii="宋体" w:hAnsi="宋体" w:cs="FangSong"/>
                <w:szCs w:val="21"/>
                <w:lang w:val="en-US" w:eastAsia="zh-CN"/>
              </w:rPr>
              <w:t>项目功能开发及测试</w:t>
            </w:r>
          </w:p>
        </w:tc>
        <w:tc>
          <w:tcPr>
            <w:tcW w:w="1728" w:type="pct"/>
          </w:tcPr>
          <w:p>
            <w:pPr>
              <w:tabs>
                <w:tab w:val="left" w:pos="360"/>
              </w:tabs>
              <w:spacing w:line="320" w:lineRule="exact"/>
              <w:rPr>
                <w:rFonts w:ascii="宋体" w:hAnsi="宋体" w:cs="FangSong"/>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 xml:space="preserve">1 </w:t>
            </w:r>
            <w:r>
              <w:rPr>
                <w:rFonts w:ascii="宋体" w:hAnsi="宋体" w:cs="FangSong"/>
                <w:szCs w:val="21"/>
              </w:rPr>
              <w:t>熟悉java技术体系，掌握主流开源框架（spring/springmvc/MyBatis等），并且对其核心思想、实现原理有一定认知，具有基于SOA架构的复杂业务系统开发经验；</w:t>
            </w:r>
          </w:p>
          <w:p>
            <w:pPr>
              <w:tabs>
                <w:tab w:val="left" w:pos="360"/>
              </w:tabs>
              <w:spacing w:line="320" w:lineRule="exact"/>
              <w:rPr>
                <w:rFonts w:ascii="宋体" w:hAnsi="宋体" w:cs="FangSong"/>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 xml:space="preserve">2 </w:t>
            </w:r>
            <w:r>
              <w:rPr>
                <w:rFonts w:ascii="宋体" w:hAnsi="宋体" w:cs="FangSong"/>
                <w:szCs w:val="21"/>
              </w:rPr>
              <w:t>熟悉分布式系统的设计和应用，熟悉分布式、缓存、消息、负载均衡等机制和实现；</w:t>
            </w:r>
          </w:p>
          <w:p>
            <w:pPr>
              <w:tabs>
                <w:tab w:val="left" w:pos="360"/>
              </w:tabs>
              <w:spacing w:line="320" w:lineRule="exact"/>
              <w:rPr>
                <w:rFonts w:hint="eastAsia" w:ascii="宋体" w:hAnsi="宋体" w:cs="FangSong"/>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 xml:space="preserve">3 </w:t>
            </w:r>
            <w:r>
              <w:rPr>
                <w:rFonts w:ascii="宋体" w:hAnsi="宋体" w:cs="FangSong"/>
                <w:szCs w:val="21"/>
              </w:rPr>
              <w:t>熟悉常用数据库软件(Mysql, Oracle, SQL SERVER)的使用，对数据库的sql调优有一定的理解，熟悉redis等缓存数据库</w:t>
            </w:r>
            <w:r>
              <w:rPr>
                <w:rFonts w:hint="eastAsia" w:ascii="宋体" w:hAnsi="宋体" w:cs="FangSong"/>
                <w:szCs w:val="21"/>
              </w:rPr>
              <w:t>；</w:t>
            </w:r>
          </w:p>
          <w:p>
            <w:pPr>
              <w:tabs>
                <w:tab w:val="left" w:pos="360"/>
              </w:tabs>
              <w:spacing w:line="32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 xml:space="preserve">4 </w:t>
            </w:r>
            <w:r>
              <w:rPr>
                <w:rFonts w:hint="eastAsia" w:ascii="宋体" w:hAnsi="宋体" w:cs="FangSong" w:eastAsiaTheme="minorEastAsia"/>
                <w:szCs w:val="21"/>
                <w:lang w:val="en-US" w:eastAsia="zh-CN"/>
              </w:rPr>
              <w:t>能使用软件测试技术对项目进行单元测试、接口测试、性能测试、自动化测试</w:t>
            </w:r>
            <w:r>
              <w:rPr>
                <w:rFonts w:hint="eastAsia" w:ascii="宋体" w:hAnsi="宋体" w:cs="FangSong"/>
                <w:szCs w:val="21"/>
              </w:rPr>
              <w:t>；</w:t>
            </w:r>
          </w:p>
        </w:tc>
        <w:tc>
          <w:tcPr>
            <w:tcW w:w="866" w:type="pct"/>
            <w:vAlign w:val="center"/>
          </w:tcPr>
          <w:p>
            <w:pPr>
              <w:tabs>
                <w:tab w:val="left" w:pos="360"/>
              </w:tabs>
              <w:spacing w:line="320" w:lineRule="exact"/>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lang w:val="en-US" w:eastAsia="zh-CN"/>
              </w:rPr>
              <w:t>Java框架应用</w:t>
            </w:r>
          </w:p>
          <w:p>
            <w:pPr>
              <w:tabs>
                <w:tab w:val="left" w:pos="360"/>
              </w:tabs>
              <w:spacing w:line="320" w:lineRule="exact"/>
              <w:jc w:val="both"/>
              <w:rPr>
                <w:rFonts w:hint="default"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软件测试</w:t>
            </w:r>
          </w:p>
        </w:tc>
      </w:tr>
      <w:tr>
        <w:trPr>
          <w:cantSplit/>
        </w:trPr>
        <w:tc>
          <w:tcPr>
            <w:tcW w:w="1133" w:type="pct"/>
            <w:vMerge w:val="continue"/>
            <w:vAlign w:val="center"/>
          </w:tcPr>
          <w:p>
            <w:pPr>
              <w:tabs>
                <w:tab w:val="left" w:pos="360"/>
              </w:tabs>
              <w:spacing w:line="360" w:lineRule="exact"/>
              <w:jc w:val="left"/>
              <w:rPr>
                <w:rFonts w:asciiTheme="minorEastAsia" w:hAnsiTheme="minorEastAsia" w:eastAsiaTheme="minorEastAsia" w:cstheme="minorEastAsia"/>
                <w:szCs w:val="21"/>
              </w:rPr>
            </w:pPr>
          </w:p>
        </w:tc>
        <w:tc>
          <w:tcPr>
            <w:tcW w:w="1271" w:type="pct"/>
            <w:vAlign w:val="center"/>
          </w:tcPr>
          <w:p>
            <w:pPr>
              <w:tabs>
                <w:tab w:val="left" w:pos="360"/>
              </w:tabs>
              <w:spacing w:line="32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val="en-US" w:eastAsia="zh-CN"/>
              </w:rPr>
              <w:t xml:space="preserve">3 </w:t>
            </w:r>
            <w:r>
              <w:rPr>
                <w:rFonts w:ascii="宋体" w:hAnsi="宋体" w:cs="FangSong"/>
                <w:szCs w:val="21"/>
              </w:rPr>
              <w:t>负责输出软件系统设计文档及开发过程性文件，如代码结构说明</w:t>
            </w:r>
          </w:p>
        </w:tc>
        <w:tc>
          <w:tcPr>
            <w:tcW w:w="1728" w:type="pct"/>
          </w:tcPr>
          <w:p>
            <w:pPr>
              <w:tabs>
                <w:tab w:val="left" w:pos="360"/>
              </w:tabs>
              <w:spacing w:line="320" w:lineRule="exact"/>
              <w:rPr>
                <w:rFonts w:ascii="宋体" w:hAnsi="宋体" w:cs="FangSong"/>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1 熟悉技术文档及测试文档的撰写，能清晰完整撰写测试用例及测试报告</w:t>
            </w:r>
            <w:r>
              <w:rPr>
                <w:rFonts w:ascii="宋体" w:hAnsi="宋体" w:cs="FangSong"/>
                <w:szCs w:val="21"/>
              </w:rPr>
              <w:t>；</w:t>
            </w:r>
          </w:p>
          <w:p>
            <w:pPr>
              <w:tabs>
                <w:tab w:val="left" w:pos="360"/>
              </w:tabs>
              <w:spacing w:line="32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 xml:space="preserve">2 </w:t>
            </w:r>
            <w:r>
              <w:rPr>
                <w:rFonts w:ascii="宋体" w:hAnsi="宋体" w:cs="FangSong"/>
                <w:szCs w:val="21"/>
              </w:rPr>
              <w:t>具备强烈的责任心，进取心，良好的沟通能力，团队合作能力；</w:t>
            </w:r>
          </w:p>
        </w:tc>
        <w:tc>
          <w:tcPr>
            <w:tcW w:w="866" w:type="pct"/>
            <w:vAlign w:val="center"/>
          </w:tcPr>
          <w:p>
            <w:pPr>
              <w:tabs>
                <w:tab w:val="left" w:pos="360"/>
              </w:tabs>
              <w:spacing w:line="320" w:lineRule="exact"/>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lang w:val="en-US" w:eastAsia="zh-CN"/>
              </w:rPr>
              <w:t>统一建模语言</w:t>
            </w:r>
          </w:p>
          <w:p>
            <w:pPr>
              <w:tabs>
                <w:tab w:val="left" w:pos="360"/>
              </w:tabs>
              <w:spacing w:line="320" w:lineRule="exact"/>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软件工程</w:t>
            </w:r>
          </w:p>
        </w:tc>
      </w:tr>
    </w:tbl>
    <w:p>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五、培养目标与规格</w:t>
      </w:r>
    </w:p>
    <w:p>
      <w:pPr>
        <w:spacing w:line="400" w:lineRule="exact"/>
        <w:ind w:firstLine="480" w:firstLineChars="200"/>
        <w:rPr>
          <w:rFonts w:asciiTheme="minorEastAsia" w:hAnsiTheme="minorEastAsia" w:eastAsiaTheme="minorEastAsia" w:cstheme="minorEastAsia"/>
          <w:i/>
          <w:iCs/>
          <w:sz w:val="24"/>
          <w:szCs w:val="24"/>
        </w:rPr>
      </w:pPr>
      <w:r>
        <w:rPr>
          <w:rFonts w:hint="eastAsia" w:asciiTheme="minorEastAsia" w:hAnsiTheme="minorEastAsia" w:eastAsiaTheme="minorEastAsia" w:cstheme="minorEastAsia"/>
          <w:b/>
          <w:sz w:val="24"/>
          <w:szCs w:val="24"/>
        </w:rPr>
        <w:t>（一）培养目标</w:t>
      </w:r>
    </w:p>
    <w:p>
      <w:pPr>
        <w:spacing w:line="400" w:lineRule="exact"/>
        <w:ind w:firstLine="480" w:firstLineChars="200"/>
      </w:pPr>
      <w:r>
        <w:rPr>
          <w:rFonts w:hint="eastAsia" w:asciiTheme="minorEastAsia" w:hAnsiTheme="minorEastAsia" w:eastAsiaTheme="minorEastAsia" w:cstheme="minorEastAsia"/>
          <w:sz w:val="24"/>
          <w:szCs w:val="24"/>
        </w:rPr>
        <w:t>培养有觉悟、讲责任，德技兼修，德智体美劳全面发展，适应区域经济社会发展和产业发展需要，</w:t>
      </w:r>
      <w:r>
        <w:rPr>
          <w:rFonts w:hint="eastAsia" w:asciiTheme="minorEastAsia" w:hAnsiTheme="minorEastAsia"/>
          <w:sz w:val="24"/>
          <w:szCs w:val="24"/>
        </w:rPr>
        <w:t>立足广州、面向粤港澳大湾区软件与信息服务业中小微企业</w:t>
      </w:r>
      <w:r>
        <w:rPr>
          <w:rFonts w:hint="default" w:asciiTheme="minorEastAsia" w:hAnsiTheme="minorEastAsia"/>
          <w:sz w:val="24"/>
          <w:szCs w:val="24"/>
        </w:rPr>
        <w:t>，</w:t>
      </w:r>
      <w:r>
        <w:rPr>
          <w:rFonts w:hint="eastAsia" w:asciiTheme="minorEastAsia" w:hAnsiTheme="minorEastAsia"/>
          <w:sz w:val="24"/>
          <w:szCs w:val="24"/>
          <w:lang w:val="en-US" w:eastAsia="zh-Hans"/>
        </w:rPr>
        <w:t>从事软件产品设计</w:t>
      </w:r>
      <w:r>
        <w:rPr>
          <w:rFonts w:hint="eastAsia" w:cs="宋体" w:asciiTheme="minorEastAsia" w:hAnsiTheme="minorEastAsia"/>
          <w:sz w:val="24"/>
          <w:szCs w:val="24"/>
        </w:rPr>
        <w:t>、</w:t>
      </w:r>
      <w:r>
        <w:rPr>
          <w:rFonts w:hint="eastAsia" w:cs="宋体" w:asciiTheme="minorEastAsia" w:hAnsiTheme="minorEastAsia"/>
          <w:sz w:val="24"/>
          <w:szCs w:val="24"/>
          <w:lang w:val="en-US" w:eastAsia="zh-Hans"/>
        </w:rPr>
        <w:t>开发</w:t>
      </w:r>
      <w:r>
        <w:rPr>
          <w:rFonts w:hint="eastAsia" w:cs="宋体" w:asciiTheme="minorEastAsia" w:hAnsiTheme="minorEastAsia"/>
          <w:sz w:val="24"/>
          <w:szCs w:val="24"/>
        </w:rPr>
        <w:t>、</w:t>
      </w:r>
      <w:r>
        <w:rPr>
          <w:rFonts w:hint="eastAsia" w:cs="宋体" w:asciiTheme="minorEastAsia" w:hAnsiTheme="minorEastAsia"/>
          <w:sz w:val="24"/>
          <w:szCs w:val="24"/>
          <w:lang w:val="en-US" w:eastAsia="zh-Hans"/>
        </w:rPr>
        <w:t>测试</w:t>
      </w:r>
      <w:r>
        <w:rPr>
          <w:rFonts w:hint="eastAsia" w:cs="宋体" w:asciiTheme="minorEastAsia" w:hAnsiTheme="minorEastAsia"/>
          <w:sz w:val="24"/>
          <w:szCs w:val="24"/>
        </w:rPr>
        <w:t>、</w:t>
      </w:r>
      <w:r>
        <w:rPr>
          <w:rFonts w:hint="eastAsia" w:cs="宋体" w:asciiTheme="minorEastAsia" w:hAnsiTheme="minorEastAsia"/>
          <w:sz w:val="24"/>
          <w:szCs w:val="24"/>
          <w:lang w:val="en-US" w:eastAsia="zh-Hans"/>
        </w:rPr>
        <w:t>维护等工作</w:t>
      </w:r>
      <w:r>
        <w:rPr>
          <w:rFonts w:hint="eastAsia" w:asciiTheme="minorEastAsia" w:hAnsiTheme="minorEastAsia"/>
          <w:sz w:val="24"/>
          <w:szCs w:val="24"/>
        </w:rPr>
        <w:t>，掌握软件</w:t>
      </w:r>
      <w:r>
        <w:rPr>
          <w:rFonts w:hint="eastAsia" w:asciiTheme="minorEastAsia" w:hAnsiTheme="minorEastAsia"/>
          <w:sz w:val="24"/>
          <w:szCs w:val="24"/>
          <w:lang w:val="en-US" w:eastAsia="zh-Hans"/>
        </w:rPr>
        <w:t>产品</w:t>
      </w:r>
      <w:r>
        <w:rPr>
          <w:rFonts w:hint="eastAsia" w:asciiTheme="minorEastAsia" w:hAnsiTheme="minorEastAsia"/>
          <w:sz w:val="24"/>
          <w:szCs w:val="24"/>
        </w:rPr>
        <w:t>前端开发、服务端开发、测试与维护、移动端开发等知识和技术技能的高素质技术技能人才</w:t>
      </w:r>
      <w:r>
        <w:rPr>
          <w:rFonts w:hint="eastAsia" w:asciiTheme="minorEastAsia" w:hAnsiTheme="minorEastAsia" w:eastAsiaTheme="minorEastAsia" w:cstheme="minorEastAsia"/>
          <w:sz w:val="24"/>
          <w:szCs w:val="24"/>
        </w:rPr>
        <w:t>。</w:t>
      </w:r>
    </w:p>
    <w:p>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（二）培养规格</w:t>
      </w:r>
    </w:p>
    <w:p>
      <w:pPr>
        <w:spacing w:line="400" w:lineRule="exact"/>
        <w:ind w:firstLine="480" w:firstLineChars="200"/>
        <w:rPr>
          <w:rFonts w:asciiTheme="minorEastAsia" w:hAnsiTheme="minorEastAsia"/>
          <w:sz w:val="24"/>
          <w:szCs w:val="24"/>
        </w:rPr>
      </w:pPr>
      <w:r>
        <w:rPr>
          <w:rFonts w:hint="eastAsia" w:asciiTheme="minorEastAsia" w:hAnsiTheme="minorEastAsia"/>
          <w:sz w:val="24"/>
          <w:szCs w:val="24"/>
        </w:rPr>
        <w:t>1.素质结构</w:t>
      </w:r>
    </w:p>
    <w:p>
      <w:pPr>
        <w:spacing w:line="400" w:lineRule="exact"/>
        <w:ind w:firstLine="480" w:firstLineChars="200"/>
        <w:rPr>
          <w:rFonts w:asciiTheme="minorEastAsia" w:hAnsiTheme="minorEastAsia"/>
          <w:sz w:val="24"/>
          <w:szCs w:val="24"/>
        </w:rPr>
      </w:pPr>
      <w:r>
        <w:rPr>
          <w:rFonts w:hint="eastAsia" w:cs="宋体" w:asciiTheme="minorEastAsia" w:hAnsiTheme="minorEastAsia"/>
          <w:sz w:val="24"/>
          <w:szCs w:val="24"/>
        </w:rPr>
        <w:t>（1）</w:t>
      </w:r>
      <w:r>
        <w:rPr>
          <w:rFonts w:hint="eastAsia" w:asciiTheme="minorEastAsia" w:hAnsiTheme="minorEastAsia"/>
          <w:sz w:val="24"/>
          <w:szCs w:val="24"/>
        </w:rPr>
        <w:t>思想品德素质。具有正确的世界观、人生观、价值观，践行社会主义核心价值观；具有浓厚爱国主义精神、社会责任感和中华民族自豪感; 具有良好的职业道德与职业操守，履行道德规范和行为准则；具有较强的组织观念、集体意识和团队合作精神。</w:t>
      </w:r>
    </w:p>
    <w:p>
      <w:pPr>
        <w:spacing w:line="400" w:lineRule="exact"/>
        <w:ind w:firstLine="480" w:firstLineChars="200"/>
        <w:rPr>
          <w:rFonts w:asciiTheme="minorEastAsia" w:hAnsiTheme="minorEastAsia"/>
          <w:sz w:val="24"/>
          <w:szCs w:val="24"/>
        </w:rPr>
      </w:pPr>
      <w:r>
        <w:rPr>
          <w:rFonts w:hint="eastAsia" w:cs="宋体" w:asciiTheme="minorEastAsia" w:hAnsiTheme="minorEastAsia"/>
          <w:sz w:val="24"/>
          <w:szCs w:val="24"/>
        </w:rPr>
        <w:t>（2）</w:t>
      </w:r>
      <w:r>
        <w:rPr>
          <w:rFonts w:hint="eastAsia" w:asciiTheme="minorEastAsia" w:hAnsiTheme="minorEastAsia"/>
          <w:sz w:val="24"/>
          <w:szCs w:val="24"/>
        </w:rPr>
        <w:t>身心素质。具备健康的体魄、心理和健全的人格，掌握基本运动知识和1</w:t>
      </w:r>
      <w:r>
        <w:rPr>
          <w:rFonts w:asciiTheme="minorEastAsia" w:hAnsiTheme="minorEastAsia"/>
          <w:sz w:val="24"/>
          <w:szCs w:val="24"/>
        </w:rPr>
        <w:t>-2</w:t>
      </w:r>
      <w:r>
        <w:rPr>
          <w:rFonts w:hint="eastAsia" w:asciiTheme="minorEastAsia" w:hAnsiTheme="minorEastAsia"/>
          <w:sz w:val="24"/>
          <w:szCs w:val="24"/>
        </w:rPr>
        <w:t>项运动技能；具备稳定向上的情感力量，坚强恒久的意志力量，鲜明独特的人格力量，勇于奋斗、乐观向上。</w:t>
      </w:r>
    </w:p>
    <w:p>
      <w:pPr>
        <w:spacing w:line="400" w:lineRule="exact"/>
        <w:ind w:firstLine="480" w:firstLineChars="200"/>
        <w:rPr>
          <w:rFonts w:asciiTheme="minorEastAsia" w:hAnsiTheme="minorEastAsia"/>
          <w:sz w:val="24"/>
          <w:szCs w:val="24"/>
        </w:rPr>
      </w:pPr>
      <w:r>
        <w:rPr>
          <w:rFonts w:hint="eastAsia" w:cs="宋体" w:asciiTheme="minorEastAsia" w:hAnsiTheme="minorEastAsia"/>
          <w:sz w:val="24"/>
          <w:szCs w:val="24"/>
        </w:rPr>
        <w:t>（3）</w:t>
      </w:r>
      <w:r>
        <w:rPr>
          <w:rFonts w:hint="eastAsia" w:asciiTheme="minorEastAsia" w:hAnsiTheme="minorEastAsia"/>
          <w:sz w:val="24"/>
          <w:szCs w:val="24"/>
        </w:rPr>
        <w:t>人文科技素质。具有合理的知识结构和一定的知识储备；具有不断更新知识和自我完善的能力；具有一定审美和人文素养、艺术修养，形成1</w:t>
      </w:r>
      <w:r>
        <w:rPr>
          <w:rFonts w:asciiTheme="minorEastAsia" w:hAnsiTheme="minorEastAsia"/>
          <w:sz w:val="24"/>
          <w:szCs w:val="24"/>
        </w:rPr>
        <w:t>-2</w:t>
      </w:r>
      <w:r>
        <w:rPr>
          <w:rFonts w:hint="eastAsia" w:asciiTheme="minorEastAsia" w:hAnsiTheme="minorEastAsia"/>
          <w:sz w:val="24"/>
          <w:szCs w:val="24"/>
        </w:rPr>
        <w:t>项艺术特长或爱好；具有良好的人际沟通能力；具有持续学习和终身学习的能力；具有良好的科学精神、态度和价值观及一定的创新意识、创新精神和创业能力。</w:t>
      </w:r>
    </w:p>
    <w:p>
      <w:pPr>
        <w:spacing w:line="400" w:lineRule="exact"/>
        <w:ind w:firstLine="480" w:firstLineChars="200"/>
        <w:rPr>
          <w:rFonts w:asciiTheme="minorEastAsia" w:hAnsiTheme="minorEastAsia"/>
          <w:sz w:val="24"/>
          <w:szCs w:val="24"/>
        </w:rPr>
      </w:pPr>
      <w:r>
        <w:rPr>
          <w:rFonts w:hint="eastAsia" w:asciiTheme="minorEastAsia" w:hAnsiTheme="minorEastAsia"/>
          <w:sz w:val="24"/>
          <w:szCs w:val="24"/>
        </w:rPr>
        <w:t>2.知识结构</w:t>
      </w:r>
    </w:p>
    <w:p>
      <w:pPr>
        <w:spacing w:line="400" w:lineRule="exact"/>
        <w:ind w:firstLine="480" w:firstLineChars="200"/>
        <w:rPr>
          <w:rFonts w:asciiTheme="minorEastAsia" w:hAnsiTheme="minorEastAsia"/>
          <w:sz w:val="24"/>
          <w:szCs w:val="24"/>
        </w:rPr>
      </w:pPr>
      <w:r>
        <w:rPr>
          <w:rFonts w:hint="eastAsia" w:cs="宋体" w:asciiTheme="minorEastAsia" w:hAnsiTheme="minorEastAsia"/>
          <w:sz w:val="24"/>
          <w:szCs w:val="24"/>
        </w:rPr>
        <w:t>（1）</w:t>
      </w:r>
      <w:r>
        <w:rPr>
          <w:rFonts w:hint="eastAsia" w:asciiTheme="minorEastAsia" w:hAnsiTheme="minorEastAsia"/>
          <w:sz w:val="24"/>
          <w:szCs w:val="24"/>
        </w:rPr>
        <w:t>工具性知识。包括英语、计算机技术和现代信息技术等。</w:t>
      </w:r>
    </w:p>
    <w:p>
      <w:pPr>
        <w:spacing w:line="400" w:lineRule="exact"/>
        <w:ind w:firstLine="480" w:firstLineChars="200"/>
        <w:rPr>
          <w:rFonts w:asciiTheme="minorEastAsia" w:hAnsiTheme="minorEastAsia"/>
          <w:sz w:val="24"/>
          <w:szCs w:val="24"/>
        </w:rPr>
      </w:pPr>
      <w:r>
        <w:rPr>
          <w:rFonts w:hint="eastAsia" w:cs="宋体" w:asciiTheme="minorEastAsia" w:hAnsiTheme="minorEastAsia"/>
          <w:sz w:val="24"/>
          <w:szCs w:val="24"/>
        </w:rPr>
        <w:t>（2）</w:t>
      </w:r>
      <w:r>
        <w:rPr>
          <w:rFonts w:hint="eastAsia" w:asciiTheme="minorEastAsia" w:hAnsiTheme="minorEastAsia"/>
          <w:sz w:val="24"/>
          <w:szCs w:val="24"/>
        </w:rPr>
        <w:t>人文社科知识。包括思想政治理论、形势与政策和中华优秀传统文化等。</w:t>
      </w:r>
    </w:p>
    <w:p>
      <w:pPr>
        <w:spacing w:line="400" w:lineRule="exact"/>
        <w:ind w:firstLine="480" w:firstLineChars="200"/>
        <w:rPr>
          <w:rFonts w:asciiTheme="minorEastAsia" w:hAnsiTheme="minorEastAsia"/>
          <w:sz w:val="24"/>
          <w:szCs w:val="24"/>
        </w:rPr>
      </w:pPr>
      <w:r>
        <w:rPr>
          <w:rFonts w:hint="eastAsia" w:cs="宋体" w:asciiTheme="minorEastAsia" w:hAnsiTheme="minorEastAsia"/>
          <w:sz w:val="24"/>
          <w:szCs w:val="24"/>
        </w:rPr>
        <w:t>（3）</w:t>
      </w:r>
      <w:r>
        <w:rPr>
          <w:rFonts w:hint="eastAsia" w:asciiTheme="minorEastAsia" w:hAnsiTheme="minorEastAsia"/>
          <w:sz w:val="24"/>
          <w:szCs w:val="24"/>
        </w:rPr>
        <w:t>自然科学知识。包括计算机数学等。力争培养学生做到三个基本理解：一是基本理解科学技术的基本术语和概念；二是基本理解科学技术活动的性质；三是基本理解科学技术在社会和文化中的角色。</w:t>
      </w:r>
    </w:p>
    <w:p>
      <w:pPr>
        <w:spacing w:line="400" w:lineRule="exact"/>
        <w:ind w:firstLine="480" w:firstLineChars="200"/>
        <w:rPr>
          <w:rFonts w:asciiTheme="minorEastAsia" w:hAnsiTheme="minorEastAsia"/>
          <w:sz w:val="24"/>
          <w:szCs w:val="24"/>
        </w:rPr>
      </w:pPr>
      <w:r>
        <w:rPr>
          <w:rFonts w:hint="eastAsia" w:cs="宋体" w:asciiTheme="minorEastAsia" w:hAnsiTheme="minorEastAsia"/>
          <w:sz w:val="24"/>
          <w:szCs w:val="24"/>
        </w:rPr>
        <w:t>（4）</w:t>
      </w:r>
      <w:r>
        <w:rPr>
          <w:rFonts w:hint="eastAsia" w:asciiTheme="minorEastAsia" w:hAnsiTheme="minorEastAsia"/>
          <w:sz w:val="24"/>
          <w:szCs w:val="24"/>
        </w:rPr>
        <w:t>专业技术知识。包括进行软件技术专业学习所提供的技术理论基础、基本技能训练的课程及相关领域的新知识、新技术、新方法等。包括面向对象程序设计基础理论知识、数据库设计与应用的技术和方法、主流软件Java开发平台相关知识、软件测试技术和方法、软件项目开发与管理知识，以及软件开发相关国家和国际标准。</w:t>
      </w:r>
    </w:p>
    <w:p>
      <w:pPr>
        <w:spacing w:line="400" w:lineRule="exact"/>
        <w:ind w:firstLine="480" w:firstLineChars="200"/>
        <w:rPr>
          <w:rFonts w:asciiTheme="minorEastAsia" w:hAnsiTheme="minorEastAsia"/>
          <w:sz w:val="24"/>
          <w:szCs w:val="24"/>
        </w:rPr>
      </w:pPr>
      <w:r>
        <w:rPr>
          <w:rFonts w:hint="eastAsia" w:asciiTheme="minorEastAsia" w:hAnsiTheme="minorEastAsia"/>
          <w:sz w:val="24"/>
          <w:szCs w:val="24"/>
        </w:rPr>
        <w:t>3.能力结构</w:t>
      </w:r>
    </w:p>
    <w:p>
      <w:pPr>
        <w:spacing w:line="400" w:lineRule="exact"/>
        <w:ind w:firstLine="480" w:firstLineChars="200"/>
        <w:rPr>
          <w:rFonts w:asciiTheme="minorEastAsia" w:hAnsiTheme="minorEastAsia"/>
          <w:sz w:val="24"/>
          <w:szCs w:val="24"/>
        </w:rPr>
      </w:pPr>
      <w:r>
        <w:rPr>
          <w:rFonts w:hint="eastAsia" w:cs="宋体" w:asciiTheme="minorEastAsia" w:hAnsiTheme="minorEastAsia"/>
          <w:sz w:val="24"/>
          <w:szCs w:val="24"/>
        </w:rPr>
        <w:t>（1）</w:t>
      </w:r>
      <w:r>
        <w:rPr>
          <w:rFonts w:hint="eastAsia" w:asciiTheme="minorEastAsia" w:hAnsiTheme="minorEastAsia"/>
          <w:sz w:val="24"/>
          <w:szCs w:val="24"/>
        </w:rPr>
        <w:t>学习能力。能用合适的工具、方法与技巧，搜索、收集、评价和运用所需信息；能够通过持续学习为自己不断赋能。具体表现在学什么、怎样学和学的效果三方面。</w:t>
      </w:r>
    </w:p>
    <w:p>
      <w:pPr>
        <w:spacing w:line="400" w:lineRule="exact"/>
        <w:ind w:firstLine="480" w:firstLineChars="200"/>
        <w:rPr>
          <w:rFonts w:asciiTheme="minorEastAsia" w:hAnsiTheme="minorEastAsia"/>
          <w:sz w:val="24"/>
          <w:szCs w:val="24"/>
        </w:rPr>
      </w:pPr>
      <w:r>
        <w:rPr>
          <w:rFonts w:hint="eastAsia" w:cs="宋体" w:asciiTheme="minorEastAsia" w:hAnsiTheme="minorEastAsia"/>
          <w:sz w:val="24"/>
          <w:szCs w:val="24"/>
        </w:rPr>
        <w:t>（2）</w:t>
      </w:r>
      <w:r>
        <w:rPr>
          <w:rFonts w:hint="eastAsia" w:asciiTheme="minorEastAsia" w:hAnsiTheme="minorEastAsia"/>
          <w:sz w:val="24"/>
          <w:szCs w:val="24"/>
        </w:rPr>
        <w:t>实践能力。具有阅读并正确理解软件需求分析报告和项目建设方案的能力；具有计算机软硬件系统安装、调试和维护的实践能力；具有简单算法的分析和设计能力，并能用H</w:t>
      </w:r>
      <w:r>
        <w:rPr>
          <w:rFonts w:asciiTheme="minorEastAsia" w:hAnsiTheme="minorEastAsia"/>
          <w:sz w:val="24"/>
          <w:szCs w:val="24"/>
        </w:rPr>
        <w:t>TML5</w:t>
      </w:r>
      <w:r>
        <w:rPr>
          <w:rFonts w:hint="eastAsia" w:asciiTheme="minorEastAsia" w:hAnsiTheme="minorEastAsia"/>
          <w:sz w:val="24"/>
          <w:szCs w:val="24"/>
        </w:rPr>
        <w:t>、Java等编程实现；具有数据库设计、应用与管理能力；具有软件界面设计、桌面应用程序及Web应用程序开发能力；具有软件测试、软件项目文档的撰写和软件售后的技术支持能力；具有对软件产品应用、行业技术发展进行调研与分析的能力，初步具备企业级应用系统开发能力。</w:t>
      </w:r>
    </w:p>
    <w:p>
      <w:pPr>
        <w:spacing w:line="400" w:lineRule="exact"/>
        <w:ind w:firstLine="480" w:firstLineChars="200"/>
        <w:rPr>
          <w:rFonts w:asciiTheme="minorEastAsia" w:hAnsiTheme="minorEastAsia" w:eastAsiaTheme="minorEastAsia" w:cstheme="minorEastAsia"/>
          <w:sz w:val="24"/>
          <w:szCs w:val="24"/>
        </w:rPr>
      </w:pPr>
      <w:r>
        <w:rPr>
          <w:rFonts w:hint="eastAsia" w:cs="宋体" w:asciiTheme="minorEastAsia" w:hAnsiTheme="minorEastAsia"/>
          <w:sz w:val="24"/>
          <w:szCs w:val="24"/>
        </w:rPr>
        <w:t>（3）</w:t>
      </w:r>
      <w:r>
        <w:rPr>
          <w:rFonts w:hint="eastAsia" w:asciiTheme="minorEastAsia" w:hAnsiTheme="minorEastAsia"/>
          <w:sz w:val="24"/>
          <w:szCs w:val="24"/>
        </w:rPr>
        <w:t>适应能力。能在不同环境下独立生活,具备良好的团队协作能力、人际交往和善于沟通的能力；具有较好的判断力、自律能力、</w:t>
      </w:r>
      <w:r>
        <w:fldChar w:fldCharType="begin"/>
      </w:r>
      <w:r>
        <w:instrText xml:space="preserve">HYPERLINK "https://baike.baidu.com/item/%E8%87%AA%E6%88%91%E8%AF%84%E4%BB%B7" \t "_blank"</w:instrText>
      </w:r>
      <w:r>
        <w:fldChar w:fldCharType="separate"/>
      </w:r>
      <w:r>
        <w:rPr>
          <w:rFonts w:hint="eastAsia" w:asciiTheme="minorEastAsia" w:hAnsiTheme="minorEastAsia"/>
          <w:sz w:val="24"/>
          <w:szCs w:val="24"/>
        </w:rPr>
        <w:t>自我评价</w:t>
      </w:r>
      <w:r>
        <w:rPr>
          <w:rFonts w:asciiTheme="minorEastAsia" w:hAnsiTheme="minorEastAsia"/>
          <w:sz w:val="24"/>
          <w:szCs w:val="24"/>
        </w:rPr>
        <w:fldChar w:fldCharType="end"/>
      </w:r>
      <w:r>
        <w:rPr>
          <w:rFonts w:hint="eastAsia" w:asciiTheme="minorEastAsia" w:hAnsiTheme="minorEastAsia"/>
          <w:sz w:val="24"/>
          <w:szCs w:val="24"/>
        </w:rPr>
        <w:t>能力和接受他人评价的承受力。</w:t>
      </w:r>
    </w:p>
    <w:p>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六、毕业学分</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须修满专业人才培养方案规定的年限、学分和教学环节，达到人才培养方案的素质、知识和能力等方面的要求，方可毕业。其中：公共必修课（含军事技能和创新创业与就业类课程）、企业实践教学等课程学分详见人才培养方案模板。“三全育人、五育并举”十大育人体系（14学分）各模块的学分详见《广州华南商贸职业学院“十大育人体系”系列活动实施方案》。</w:t>
      </w:r>
    </w:p>
    <w:p>
      <w:pPr>
        <w:spacing w:line="400" w:lineRule="exact"/>
        <w:ind w:firstLine="480" w:firstLineChars="200"/>
      </w:pPr>
      <w:r>
        <w:rPr>
          <w:rFonts w:hint="eastAsia" w:asciiTheme="minorEastAsia" w:hAnsiTheme="minorEastAsia" w:eastAsiaTheme="minorEastAsia" w:cstheme="minorEastAsia"/>
          <w:b/>
          <w:sz w:val="24"/>
          <w:szCs w:val="24"/>
        </w:rPr>
        <w:t>七、课程设置与要求</w:t>
      </w:r>
    </w:p>
    <w:p>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（一）通识课程平台</w:t>
      </w:r>
    </w:p>
    <w:p>
      <w:pPr>
        <w:numPr>
          <w:ilvl w:val="0"/>
          <w:numId w:val="1"/>
        </w:numPr>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公共必修课模块</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（1）思想道德与法治</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学生筑牢理想信念之基，培育和践行社会主义核心价值观，树立正确的世界观、人生观和价值观，传承中华传统美德，弘扬中国精神，尊重和维护宪法课法律权威，提升思想道德素质、职业道德和法治素养，使学生成为担当民族复兴大任的时代新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担当复兴大任，成就时代新人；领悟人生真谛，把握人生方向；追求远大理想，坚定崇高信念；继承优良传统，弘扬中国精神；明确价值要求，践行价值准则；遵守道德规范，锤炼道德品格；学习法治思想提升法治素养。</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（2）习近平新时代中国特色社会主义思想概论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学生理解习近平新时代中国特色社会主义思想是马克思主义中国化新的飞跃，是中国特色社会主义理论体系的最新成果；科学把握习近平新时代中国特色社会主义的创立过程、科学内涵和时代价值，引导青年学生自觉用习近平新时代中国特色社会主义思想武装头脑、指导实践，成为担当民族复兴大任的时代新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习近平新时代中国特色社会主义思想是马克思主义中国化新的飞跃；坚持和发展中国特色社会主义总任务；坚持以人民为中心的发展思想；坚持党的全面领导；以新发展理念引领高质量发展，全面深化改革开放；发展全过程人民民主；全面依法治国；更好构筑中国精神、中国价值、中国力量，加强以民生为重点的社会建设；坚持人与自然和谐共生；建设一支听党指挥、能打胜仗、作风优良的人民军队；全面落实总体国家安全观；坚持“一国两制”和推进祖国统一；推动构建人类命运共同体；全面从严治党。</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（3）毛泽东思想和中国特色社会主义理论体系概论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让学生掌握毛泽东思想和中国特色社会主义理论体系概论的基本原理，用习近平新时代中国特色社会主义思想武装头脑，指导实践，提高运用马克思主义立场、观点和方法分析问题、解决问题的能力，成为德智体美劳全面发展的社会主义建设者和接班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教学内容：毛泽东思想；邓小平理论；“三个代表”重要思想；科学发展观。</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（4）形势与政策</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大学生正确认识新时代国内外形势，深刻领会党的十八大以来党和国家事业取得的历史性成就、发生的历史性变革、面临的历史性机遇和挑战，推动党的理论创新成果进教材进课堂进学生头脑，引导大学生准确理解党的基本理论、基本路线、基本方略，确立建设有中国特色社会主义的理想和信念。</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教学内容：党的理论创新最新成果形势与政策专题；全面从严治党形势与政策专题；我国经济与社会发展形势与政策专题；港澳台工作形势与政策专题；国际形势与政策专题。</w:t>
      </w:r>
    </w:p>
    <w:p>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（5）党史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新时代青年学生厘清党的历史脉络、了解党的历史事实、回顾党的历史进程，生动展示共产党人的为民情怀、高尚情操，增强新时代青年开拓前进的勇气和力量，为全面建设社会主义现代化强国、实现中华民族伟大复兴的中国梦而不懈奋斗。</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教学内容：开天辟地的大事件；轰轰烈烈的大革命；中国革命的新道路；抗日战争的中流砥柱；为新中国而奋斗；历史和人民的选择；在探索中曲折发展；建设有中国特色的社会主义；中国特色社会主义接续发展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（6）体育与健康</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课程目标：通过合理的体育教育和科学的体育锻炼，达到增强体质、增进健康，培养终身体育意识，促进学生全面发展。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教学内容：学生以身体练习为主要手段，以体育与健康知识、技能和方法为主要学习内容:通过身体活动，将思想品德教育，文化科学教育，生活与运动技能教育有机结合，促进身心.和谐发展。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（7）大学生心理健康教育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宣传普及心理健康知识，指导大学生学会正确认识自我，客观评价自我，积极悦纳自我，增强适应能力、情绪管理能力、学习能力、人际交往能力等。预防心理疾病和危机事件的发生，促进学生健康成长。</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教学内容：心理健康与身体健康的关系，自我心理调适与技能，缓解不良情绪的基本方法，维护良好人际关系与有效交流的方法，珍爱生命。</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（8）中华优秀传统文化（美育）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以弘扬爱国主义精神为核心，系开展以天下兴亡，匹夫有责为重点的家国情怀教育，开展以仁爱、共济、立己、达人为重点的社会关爱教育，开展以振兴笃志，崇德弘毅为重点的人格修养教育。普及美育教育，引领学生树立正确的审美观念、陶冶高尚的道德情操、塑造美好心灵。</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教学内容：自强不息的民族精神；“修齐治平”的家国情怀；崇德向善的道德追求；“内圣外王”的人格理想；文化传承创新。</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（9）劳动教育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劳动教育，使学生能够理解和形成马克思主义劳动观，牢固树立劳动最光荣、劳动最崇高、劳动最伟大、劳动最美丽的观念。通过劳动实践，体会劳动创造美好生活，体认劳动不分贵贱，热爱劳动，尊重普通劳动者，培养勤俭、奋斗、创新、奉献的劳动精神。具备满足生存发展需要的基本劳动能力，形成良好劳动习惯。</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劳动创造历史，养成良好劳动习惯，劳动精神专题教育、劳模精神专题教育、工匠精神专题教育。劳动实践分为校内劳动实践和校外劳动实践2部分。校内劳动实践包括:实训室、课室、洗手间、楼道，周边草坪及指定区域的清洁；校外劳动实践包括:暑假自主参加实习、实训或其它有益于身心发展的劳动实践。</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0</w:t>
      </w:r>
      <w:r>
        <w:rPr>
          <w:rFonts w:hint="eastAsia" w:asciiTheme="minorEastAsia" w:hAnsiTheme="minorEastAsia" w:eastAsiaTheme="minorEastAsia" w:cstheme="minorEastAsia"/>
          <w:sz w:val="24"/>
          <w:szCs w:val="24"/>
        </w:rPr>
        <w:t>）军事理论</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让学生理解国防内涵和国防历史，正确把握和认识国家安全的内涵，了解军事思想的内涵和形成与发展历程，了解信息化战争和信息化装备的特点，树立正确的国防观念和保密意识，及科学的战争观和方法论，激发学生的爱国热情。</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教学内容：包括中国国防、国家安全、军事思想、现代战争、信息化装备五个专题。</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rPr>
        <w:t>）安全教育</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课程目标：通过了解学习有关知识，明确危害安全的行为，树立正确的安全防卫心理，加强安全防卫意识教育，时刻提高警惕，自觉做好防范工作。认识安全的必要性，树立安全意识，增强安全责任感。</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防诈篇》《防纠纷》《消防演练》《高校学生行为准则》《高校学生管理规定》《宿舍管理规定》《主题班会教育》《法治教育》《心康教育》《公共卫生管理条例》以及上级有关文件的精神的学习和传达等线上线下的宣传教学手段和方法。</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12</w:t>
      </w:r>
      <w:r>
        <w:rPr>
          <w:rFonts w:hint="eastAsia" w:asciiTheme="minorEastAsia" w:hAnsiTheme="minorEastAsia" w:eastAsiaTheme="minorEastAsia" w:cstheme="minorEastAsia"/>
          <w:sz w:val="24"/>
          <w:szCs w:val="24"/>
        </w:rPr>
        <w:t>）高职英语</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课程目标：使学生掌握一定的英语基础知识和基本技能，具有一定的英语语言综合应用能力，并为进一步提高英语水平打下较好的基础。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教学内容：听、说、读、写、译的能力，从而能借助词典阅读和翻译有关英语业务资料，在涉外交际的日常活动和业务活动中进行简单的口头和书面交流。</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）信息技术基础</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课程目标：掌握计算机信息技术基本原理及应用；掌握0office办公软件的应用；培养运用办公软件解决本专业及相关领域实际问题的能力。</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教学内容：计算机原理；Word 文档排版； Excel数据处理；PPT 设计与制作。培养大学生运用信息技术的基本素质，帮助大学生了解电子商务、物联网、大数据等信息技术，支撑各专业学生使用办公软件及相关工具软件的职业能力。</w:t>
      </w:r>
    </w:p>
    <w:p>
      <w:pPr>
        <w:spacing w:line="400" w:lineRule="exact"/>
        <w:ind w:firstLine="480"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公共选修课</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课程目标：扩大学生的知识面，完善学生知识能力结构，培养和发展学生的兴趣和潜能。</w:t>
      </w:r>
    </w:p>
    <w:p>
      <w:pPr>
        <w:spacing w:line="400" w:lineRule="exact"/>
        <w:ind w:firstLine="480" w:firstLineChars="200"/>
      </w:pPr>
      <w:r>
        <w:rPr>
          <w:rFonts w:hint="eastAsia" w:asciiTheme="minorEastAsia" w:hAnsiTheme="minorEastAsia" w:eastAsiaTheme="minorEastAsia" w:cstheme="minorEastAsia"/>
          <w:sz w:val="24"/>
          <w:szCs w:val="24"/>
        </w:rPr>
        <w:t>教学内容：青年使命与担当、学习强国、国家安全教育、节能减排、绿色环保、金融知识、社会责任、危机干预、健康导航、艺术赏析等。</w:t>
      </w:r>
    </w:p>
    <w:p>
      <w:pPr>
        <w:tabs>
          <w:tab w:val="left" w:pos="360"/>
        </w:tabs>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（二）专业课程平台</w:t>
      </w:r>
    </w:p>
    <w:p>
      <w:pPr>
        <w:spacing w:line="400" w:lineRule="exact"/>
        <w:ind w:firstLine="480" w:firstLineChars="200"/>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t>专业基础必修课（专业群共享课程）</w:t>
      </w:r>
    </w:p>
    <w:p>
      <w:pPr>
        <w:pStyle w:val="3"/>
        <w:spacing w:line="400" w:lineRule="exact"/>
        <w:ind w:firstLine="480"/>
        <w:rPr>
          <w:rFonts w:hint="eastAsia" w:eastAsia="宋体" w:asciiTheme="minorEastAsia" w:hAnsiTheme="minorEastAsia" w:cstheme="minorEastAsia"/>
          <w:sz w:val="24"/>
          <w:szCs w:val="24"/>
          <w:lang w:val="en-US" w:eastAsia="zh-Hans"/>
        </w:rPr>
      </w:pPr>
      <w:r>
        <w:rPr>
          <w:rFonts w:hint="eastAsia" w:asciiTheme="minorEastAsia" w:hAnsiTheme="minorEastAsia" w:eastAsiaTheme="minorEastAsia" w:cstheme="minorEastAsia"/>
          <w:sz w:val="24"/>
          <w:szCs w:val="24"/>
        </w:rPr>
        <w:t>（</w:t>
      </w:r>
      <w:r>
        <w:rPr>
          <w:rFonts w:hint="default"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Hans"/>
        </w:rPr>
        <w:t>编程</w:t>
      </w:r>
      <w:r>
        <w:rPr>
          <w:rFonts w:hint="eastAsia" w:asciiTheme="minorEastAsia" w:hAnsiTheme="minorEastAsia"/>
          <w:sz w:val="24"/>
          <w:szCs w:val="24"/>
          <w:lang w:val="en-US" w:eastAsia="zh-Hans"/>
        </w:rPr>
        <w:t>基础</w:t>
      </w:r>
    </w:p>
    <w:p>
      <w:pPr>
        <w:spacing w:line="400" w:lineRule="exact"/>
        <w:ind w:firstLine="480" w:firstLineChars="200"/>
        <w:rPr>
          <w:rFonts w:hint="default" w:asciiTheme="minorEastAsia" w:hAnsiTheme="minorEastAsia" w:eastAsia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了解编程的原理</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熟悉程序的基本语法</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了解数据</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程序结构</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数组</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函数等编程的基本知识</w:t>
      </w:r>
      <w:r>
        <w:rPr>
          <w:rFonts w:hint="default" w:asciiTheme="minorEastAsia" w:hAnsiTheme="minorEastAsia" w:eastAsiaTheme="minorEastAsia" w:cstheme="minorEastAsia"/>
          <w:sz w:val="24"/>
          <w:szCs w:val="24"/>
          <w:lang w:eastAsia="zh-Hans"/>
        </w:rPr>
        <w:t>。</w:t>
      </w:r>
    </w:p>
    <w:p>
      <w:pPr>
        <w:pStyle w:val="3"/>
        <w:spacing w:line="400" w:lineRule="exact"/>
        <w:ind w:firstLine="480"/>
      </w:pPr>
      <w:r>
        <w:rPr>
          <w:rFonts w:hint="eastAsia" w:asciiTheme="minorEastAsia" w:hAnsiTheme="minorEastAsia" w:eastAsiaTheme="minorEastAsia" w:cstheme="minorEastAsia"/>
          <w:sz w:val="24"/>
          <w:szCs w:val="24"/>
        </w:rPr>
        <w:t>教学内容：</w:t>
      </w:r>
      <w:r>
        <w:rPr>
          <w:rFonts w:hint="eastAsia" w:asciiTheme="minorEastAsia" w:hAnsiTheme="minorEastAsia" w:eastAsiaTheme="minorEastAsia" w:cstheme="minorEastAsia"/>
          <w:sz w:val="24"/>
          <w:szCs w:val="24"/>
          <w:lang w:val="en-US" w:eastAsia="zh-Hans"/>
        </w:rPr>
        <w:t>以C</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Java</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python中一种编程语言为主线，介绍计算机对数据的表达、程序的基本语法、程序结构以及数组、指针、函数和文件的基本操作等编程基本知识</w:t>
      </w:r>
      <w:r>
        <w:rPr>
          <w:rFonts w:hint="default" w:asciiTheme="minorEastAsia" w:hAnsiTheme="minorEastAsia"/>
          <w:sz w:val="24"/>
          <w:szCs w:val="24"/>
          <w:lang w:eastAsia="zh-Hans"/>
        </w:rPr>
        <w:t>。</w:t>
      </w:r>
    </w:p>
    <w:p>
      <w:pPr>
        <w:pStyle w:val="3"/>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default"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w:t>
      </w:r>
      <w:r>
        <w:rPr>
          <w:rFonts w:hint="eastAsia" w:asciiTheme="minorEastAsia" w:hAnsiTheme="minorEastAsia"/>
          <w:sz w:val="24"/>
          <w:szCs w:val="24"/>
        </w:rPr>
        <w:t>网络技术基础</w:t>
      </w:r>
    </w:p>
    <w:p>
      <w:pPr>
        <w:spacing w:line="400" w:lineRule="exact"/>
        <w:ind w:firstLine="480" w:firstLineChars="200"/>
        <w:rPr>
          <w:rFonts w:hint="default" w:asciiTheme="minorEastAsia" w:hAnsiTheme="minorEastAsia" w:eastAsia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了解计算机网络数据传输过程</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熟悉常用的因特网通信协议</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为软件开发中数据传输奠定基础</w:t>
      </w:r>
      <w:r>
        <w:rPr>
          <w:rFonts w:hint="default" w:asciiTheme="minorEastAsia" w:hAnsiTheme="minorEastAsia" w:eastAsiaTheme="minorEastAsia" w:cstheme="minorEastAsia"/>
          <w:sz w:val="24"/>
          <w:szCs w:val="24"/>
          <w:lang w:eastAsia="zh-Hans"/>
        </w:rPr>
        <w:t>。</w:t>
      </w:r>
    </w:p>
    <w:p>
      <w:pPr>
        <w:pStyle w:val="3"/>
        <w:spacing w:line="400" w:lineRule="exact"/>
        <w:ind w:firstLine="480"/>
        <w:rPr>
          <w:rFonts w:hint="default"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w:t>
      </w:r>
      <w:r>
        <w:rPr>
          <w:rFonts w:hint="eastAsia" w:asciiTheme="minorEastAsia" w:hAnsiTheme="minorEastAsia"/>
          <w:sz w:val="24"/>
          <w:szCs w:val="24"/>
        </w:rPr>
        <w:t>计算机网络概述、因特网通信协议及应用、局域网、网络互联与设备、网络操作系统、数据通信基础、网络安全等内容</w:t>
      </w:r>
      <w:r>
        <w:rPr>
          <w:rFonts w:hint="default" w:asciiTheme="minorEastAsia" w:hAnsiTheme="minorEastAsia"/>
          <w:sz w:val="24"/>
          <w:szCs w:val="24"/>
        </w:rPr>
        <w:t>。</w:t>
      </w:r>
    </w:p>
    <w:p>
      <w:pPr>
        <w:pStyle w:val="3"/>
        <w:spacing w:line="400" w:lineRule="exact"/>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default" w:asciiTheme="minorEastAsia" w:hAnsiTheme="minorEastAsia" w:eastAsiaTheme="minorEastAsia" w:cstheme="minorEastAsia"/>
          <w:sz w:val="24"/>
          <w:szCs w:val="24"/>
        </w:rPr>
        <w:t>3</w:t>
      </w:r>
      <w:r>
        <w:rPr>
          <w:rFonts w:asciiTheme="minorEastAsia" w:hAnsiTheme="minorEastAsia" w:eastAsiaTheme="minorEastAsia" w:cstheme="minorEastAsia"/>
          <w:sz w:val="24"/>
          <w:szCs w:val="24"/>
        </w:rPr>
        <w:t>）</w:t>
      </w:r>
      <w:r>
        <w:rPr>
          <w:rFonts w:hint="eastAsia" w:asciiTheme="minorEastAsia" w:hAnsiTheme="minorEastAsia"/>
          <w:sz w:val="24"/>
          <w:szCs w:val="24"/>
        </w:rPr>
        <w:t>MySQL数据库应用</w:t>
      </w:r>
    </w:p>
    <w:p>
      <w:pPr>
        <w:spacing w:line="400" w:lineRule="exact"/>
        <w:ind w:firstLine="480" w:firstLineChars="200"/>
        <w:rPr>
          <w:rFonts w:hint="default" w:asciiTheme="minorEastAsia" w:hAnsiTheme="minorEastAsia" w:eastAsia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能使用M</w:t>
      </w:r>
      <w:r>
        <w:rPr>
          <w:rFonts w:hint="default" w:asciiTheme="minorEastAsia" w:hAnsiTheme="minorEastAsia" w:eastAsiaTheme="minorEastAsia" w:cstheme="minorEastAsia"/>
          <w:sz w:val="24"/>
          <w:szCs w:val="24"/>
          <w:lang w:eastAsia="zh-Hans"/>
        </w:rPr>
        <w:t>ySQL</w:t>
      </w:r>
      <w:r>
        <w:rPr>
          <w:rFonts w:hint="eastAsia" w:asciiTheme="minorEastAsia" w:hAnsiTheme="minorEastAsia" w:eastAsiaTheme="minorEastAsia" w:cstheme="minorEastAsia"/>
          <w:sz w:val="24"/>
          <w:szCs w:val="24"/>
          <w:lang w:val="en-US" w:eastAsia="zh-Hans"/>
        </w:rPr>
        <w:t>语句实现数据的增删改查</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熟悉存储过程</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触发器</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事务等知识</w:t>
      </w:r>
      <w:r>
        <w:rPr>
          <w:rFonts w:hint="default" w:asciiTheme="minorEastAsia" w:hAnsiTheme="minorEastAsia" w:eastAsiaTheme="minorEastAsia" w:cstheme="minorEastAsia"/>
          <w:sz w:val="24"/>
          <w:szCs w:val="24"/>
          <w:lang w:eastAsia="zh-Hans"/>
        </w:rPr>
        <w:t>。</w:t>
      </w:r>
    </w:p>
    <w:p>
      <w:pPr>
        <w:pStyle w:val="3"/>
        <w:spacing w:line="400" w:lineRule="exact"/>
        <w:ind w:firstLine="480"/>
      </w:pPr>
      <w:r>
        <w:rPr>
          <w:rFonts w:hint="eastAsia" w:asciiTheme="minorEastAsia" w:hAnsiTheme="minorEastAsia" w:eastAsiaTheme="minorEastAsia" w:cstheme="minorEastAsia"/>
          <w:sz w:val="24"/>
          <w:szCs w:val="24"/>
        </w:rPr>
        <w:t>教学内容：</w:t>
      </w:r>
      <w:r>
        <w:rPr>
          <w:rFonts w:hint="default" w:asciiTheme="minorEastAsia" w:hAnsiTheme="minorEastAsia" w:eastAsiaTheme="minorEastAsia" w:cstheme="minorEastAsia"/>
          <w:sz w:val="24"/>
          <w:szCs w:val="24"/>
        </w:rPr>
        <w:t>M</w:t>
      </w:r>
      <w:r>
        <w:rPr>
          <w:rFonts w:hint="eastAsia" w:asciiTheme="minorEastAsia" w:hAnsiTheme="minorEastAsia"/>
          <w:sz w:val="24"/>
          <w:szCs w:val="24"/>
        </w:rPr>
        <w:t>ySQL的基本知识和基本操作，数据表，表的查询，存储过程和触发器，事务，数据库管理等内容。</w:t>
      </w:r>
    </w:p>
    <w:p>
      <w:pPr>
        <w:pStyle w:val="3"/>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default"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t>）</w:t>
      </w:r>
      <w:r>
        <w:rPr>
          <w:rFonts w:hint="eastAsia" w:asciiTheme="minorEastAsia" w:hAnsiTheme="minorEastAsia"/>
          <w:sz w:val="24"/>
          <w:szCs w:val="24"/>
        </w:rPr>
        <w:t>HTML5+CSS3 WEB前端设计</w:t>
      </w:r>
    </w:p>
    <w:p>
      <w:pPr>
        <w:spacing w:line="400" w:lineRule="exact"/>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能使用</w:t>
      </w:r>
      <w:r>
        <w:rPr>
          <w:rFonts w:hint="eastAsia" w:asciiTheme="minorEastAsia" w:hAnsiTheme="minorEastAsia"/>
          <w:sz w:val="24"/>
          <w:szCs w:val="24"/>
        </w:rPr>
        <w:t>HTML5</w:t>
      </w:r>
      <w:r>
        <w:rPr>
          <w:rFonts w:hint="default" w:asciiTheme="minorEastAsia" w:hAnsiTheme="minorEastAsia"/>
          <w:sz w:val="24"/>
          <w:szCs w:val="24"/>
        </w:rPr>
        <w:t>、</w:t>
      </w:r>
      <w:r>
        <w:rPr>
          <w:rFonts w:hint="eastAsia" w:asciiTheme="minorEastAsia" w:hAnsiTheme="minorEastAsia"/>
          <w:sz w:val="24"/>
          <w:szCs w:val="24"/>
        </w:rPr>
        <w:t>CSS3</w:t>
      </w:r>
      <w:r>
        <w:rPr>
          <w:rFonts w:hint="eastAsia" w:asciiTheme="minorEastAsia" w:hAnsiTheme="minorEastAsia"/>
          <w:sz w:val="24"/>
          <w:szCs w:val="24"/>
          <w:lang w:val="en-US" w:eastAsia="zh-Hans"/>
        </w:rPr>
        <w:t>对静态网页进行布局</w:t>
      </w:r>
      <w:r>
        <w:rPr>
          <w:rFonts w:hint="default" w:asciiTheme="minorEastAsia" w:hAnsiTheme="minorEastAsia"/>
          <w:sz w:val="24"/>
          <w:szCs w:val="24"/>
          <w:lang w:eastAsia="zh-Hans"/>
        </w:rPr>
        <w:t>，</w:t>
      </w:r>
      <w:r>
        <w:rPr>
          <w:rFonts w:hint="eastAsia" w:asciiTheme="minorEastAsia" w:hAnsiTheme="minorEastAsia"/>
          <w:sz w:val="24"/>
          <w:szCs w:val="24"/>
          <w:lang w:val="en-US" w:eastAsia="zh-Hans"/>
        </w:rPr>
        <w:t>熟悉弹性布局</w:t>
      </w:r>
      <w:r>
        <w:rPr>
          <w:rFonts w:hint="default" w:asciiTheme="minorEastAsia" w:hAnsiTheme="minorEastAsia"/>
          <w:sz w:val="24"/>
          <w:szCs w:val="24"/>
          <w:lang w:eastAsia="zh-Hans"/>
        </w:rPr>
        <w:t>、</w:t>
      </w:r>
      <w:r>
        <w:rPr>
          <w:rFonts w:hint="eastAsia" w:asciiTheme="minorEastAsia" w:hAnsiTheme="minorEastAsia"/>
          <w:sz w:val="24"/>
          <w:szCs w:val="24"/>
          <w:lang w:val="en-US" w:eastAsia="zh-Hans"/>
        </w:rPr>
        <w:t>定位</w:t>
      </w:r>
      <w:r>
        <w:rPr>
          <w:rFonts w:hint="default" w:asciiTheme="minorEastAsia" w:hAnsiTheme="minorEastAsia"/>
          <w:sz w:val="24"/>
          <w:szCs w:val="24"/>
          <w:lang w:eastAsia="zh-Hans"/>
        </w:rPr>
        <w:t>、</w:t>
      </w:r>
      <w:r>
        <w:rPr>
          <w:rFonts w:hint="eastAsia" w:asciiTheme="minorEastAsia" w:hAnsiTheme="minorEastAsia"/>
          <w:sz w:val="24"/>
          <w:szCs w:val="24"/>
          <w:lang w:val="en-US" w:eastAsia="zh-Hans"/>
        </w:rPr>
        <w:t>CSS</w:t>
      </w:r>
      <w:r>
        <w:rPr>
          <w:rFonts w:hint="default" w:asciiTheme="minorEastAsia" w:hAnsiTheme="minorEastAsia"/>
          <w:sz w:val="24"/>
          <w:szCs w:val="24"/>
          <w:lang w:eastAsia="zh-Hans"/>
        </w:rPr>
        <w:t>3</w:t>
      </w:r>
      <w:r>
        <w:rPr>
          <w:rFonts w:hint="eastAsia" w:asciiTheme="minorEastAsia" w:hAnsiTheme="minorEastAsia"/>
          <w:sz w:val="24"/>
          <w:szCs w:val="24"/>
          <w:lang w:val="en-US" w:eastAsia="zh-Hans"/>
        </w:rPr>
        <w:t>动画等知识</w:t>
      </w:r>
      <w:r>
        <w:rPr>
          <w:rFonts w:hint="default" w:asciiTheme="minorEastAsia" w:hAnsiTheme="minorEastAsia"/>
          <w:sz w:val="24"/>
          <w:szCs w:val="24"/>
          <w:lang w:eastAsia="zh-Hans"/>
        </w:rPr>
        <w:t>。</w:t>
      </w:r>
      <w:r>
        <w:rPr>
          <w:rFonts w:hint="eastAsia" w:asciiTheme="minorEastAsia" w:hAnsiTheme="minorEastAsia"/>
          <w:sz w:val="24"/>
          <w:szCs w:val="24"/>
        </w:rPr>
        <w:t xml:space="preserve"> </w:t>
      </w:r>
    </w:p>
    <w:p>
      <w:pPr>
        <w:pStyle w:val="3"/>
        <w:spacing w:line="400" w:lineRule="exact"/>
        <w:ind w:firstLine="480"/>
        <w:rPr>
          <w:rFonts w:hint="eastAsia" w:eastAsia="宋体"/>
          <w:lang w:eastAsia="zh-CN"/>
        </w:rPr>
      </w:pPr>
      <w:r>
        <w:rPr>
          <w:rFonts w:hint="eastAsia" w:asciiTheme="minorEastAsia" w:hAnsiTheme="minorEastAsia" w:eastAsiaTheme="minorEastAsia" w:cstheme="minorEastAsia"/>
          <w:sz w:val="24"/>
          <w:szCs w:val="24"/>
        </w:rPr>
        <w:t>教学内容：</w:t>
      </w:r>
      <w:r>
        <w:rPr>
          <w:rFonts w:hint="eastAsia" w:asciiTheme="minorEastAsia" w:hAnsiTheme="minorEastAsia"/>
          <w:sz w:val="24"/>
          <w:szCs w:val="24"/>
        </w:rPr>
        <w:t>Web前端职业前景与重要理念，HTML5页面的构建与简单控制，Web前端排版的基本美化，浮动，定位与列表，HTML5增强型表单与简易表格，CSS3与HTML5的高级应用。</w:t>
      </w:r>
    </w:p>
    <w:p>
      <w:pPr>
        <w:pStyle w:val="3"/>
        <w:spacing w:line="400" w:lineRule="exact"/>
        <w:ind w:firstLine="480"/>
        <w:rPr>
          <w:rFonts w:hint="default" w:asciiTheme="minorEastAsia" w:hAnsiTheme="minorEastAsia" w:eastAsiaTheme="minorEastAsia" w:cstheme="minorEastAsia"/>
          <w:sz w:val="24"/>
          <w:szCs w:val="24"/>
          <w:lang w:eastAsia="zh-Hans"/>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Hans"/>
        </w:rPr>
        <w:t>node</w:t>
      </w:r>
      <w:r>
        <w:rPr>
          <w:rFonts w:hint="default" w:asciiTheme="minorEastAsia" w:hAnsiTheme="minorEastAsia" w:eastAsiaTheme="minorEastAsia" w:cstheme="minorEastAsia"/>
          <w:sz w:val="24"/>
          <w:szCs w:val="24"/>
          <w:lang w:eastAsia="zh-Hans"/>
        </w:rPr>
        <w:t>.js</w:t>
      </w:r>
    </w:p>
    <w:p>
      <w:pPr>
        <w:spacing w:line="400" w:lineRule="exact"/>
        <w:ind w:firstLine="480" w:firstLineChars="200"/>
        <w:rPr>
          <w:rFonts w:hint="default" w:asciiTheme="minorEastAsia" w:hAnsiTheme="minorEastAsia" w:eastAsia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熟悉node</w:t>
      </w:r>
      <w:r>
        <w:rPr>
          <w:rFonts w:hint="default" w:asciiTheme="minorEastAsia" w:hAnsiTheme="minorEastAsia" w:eastAsiaTheme="minorEastAsia" w:cstheme="minorEastAsia"/>
          <w:sz w:val="24"/>
          <w:szCs w:val="24"/>
          <w:lang w:eastAsia="zh-Hans"/>
        </w:rPr>
        <w:t>.js</w:t>
      </w:r>
      <w:r>
        <w:rPr>
          <w:rFonts w:hint="eastAsia" w:asciiTheme="minorEastAsia" w:hAnsiTheme="minorEastAsia" w:eastAsiaTheme="minorEastAsia" w:cstheme="minorEastAsia"/>
          <w:sz w:val="24"/>
          <w:szCs w:val="24"/>
          <w:lang w:val="en-US" w:eastAsia="zh-Hans"/>
        </w:rPr>
        <w:t>基础语法</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能使用node</w:t>
      </w:r>
      <w:r>
        <w:rPr>
          <w:rFonts w:hint="default" w:asciiTheme="minorEastAsia" w:hAnsiTheme="minorEastAsia" w:eastAsiaTheme="minorEastAsia" w:cstheme="minorEastAsia"/>
          <w:sz w:val="24"/>
          <w:szCs w:val="24"/>
          <w:lang w:eastAsia="zh-Hans"/>
        </w:rPr>
        <w:t>.js</w:t>
      </w:r>
      <w:r>
        <w:rPr>
          <w:rFonts w:hint="eastAsia" w:asciiTheme="minorEastAsia" w:hAnsiTheme="minorEastAsia" w:eastAsiaTheme="minorEastAsia" w:cstheme="minorEastAsia"/>
          <w:sz w:val="24"/>
          <w:szCs w:val="24"/>
          <w:lang w:val="en-US" w:eastAsia="zh-Hans"/>
        </w:rPr>
        <w:t>部署事件驱动 I/O 服务端 处理一般事务</w:t>
      </w:r>
      <w:r>
        <w:rPr>
          <w:rFonts w:hint="default" w:asciiTheme="minorEastAsia" w:hAnsiTheme="minorEastAsia" w:eastAsiaTheme="minorEastAsia" w:cstheme="minorEastAsia"/>
          <w:sz w:val="24"/>
          <w:szCs w:val="24"/>
          <w:lang w:eastAsia="zh-Hans"/>
        </w:rPr>
        <w:t>。</w:t>
      </w:r>
    </w:p>
    <w:p>
      <w:pPr>
        <w:pStyle w:val="3"/>
        <w:spacing w:line="400" w:lineRule="exact"/>
        <w:ind w:firstLine="480"/>
        <w:rPr>
          <w:rFonts w:hint="default" w:eastAsiaTheme="minorEastAsia"/>
          <w:lang w:eastAsia="zh-Hans"/>
        </w:rPr>
      </w:pPr>
      <w:r>
        <w:rPr>
          <w:rFonts w:hint="eastAsia" w:asciiTheme="minorEastAsia" w:hAnsiTheme="minorEastAsia" w:eastAsiaTheme="minorEastAsia" w:cstheme="minorEastAsia"/>
          <w:sz w:val="24"/>
          <w:szCs w:val="24"/>
        </w:rPr>
        <w:t>教学内容：</w:t>
      </w:r>
      <w:r>
        <w:rPr>
          <w:rFonts w:hint="eastAsia" w:asciiTheme="minorEastAsia" w:hAnsiTheme="minorEastAsia" w:eastAsiaTheme="minorEastAsia" w:cstheme="minorEastAsia"/>
          <w:sz w:val="24"/>
          <w:szCs w:val="24"/>
          <w:lang w:val="en-US" w:eastAsia="zh-Hans"/>
        </w:rPr>
        <w:t>REPL</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回调函数</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时间循环</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EventEmitter</w:t>
      </w:r>
      <w:r>
        <w:rPr>
          <w:rFonts w:hint="default" w:asciiTheme="minorEastAsia" w:hAnsiTheme="minorEastAsia" w:eastAsiaTheme="minorEastAsia" w:cstheme="minorEastAsia"/>
          <w:sz w:val="24"/>
          <w:szCs w:val="24"/>
          <w:lang w:eastAsia="zh-Hans"/>
        </w:rPr>
        <w:t>、Buffer、</w:t>
      </w:r>
      <w:r>
        <w:rPr>
          <w:rFonts w:hint="eastAsia" w:asciiTheme="minorEastAsia" w:hAnsiTheme="minorEastAsia" w:eastAsiaTheme="minorEastAsia" w:cstheme="minorEastAsia"/>
          <w:sz w:val="24"/>
          <w:szCs w:val="24"/>
          <w:lang w:val="en-US" w:eastAsia="zh-Hans"/>
        </w:rPr>
        <w:t>Stream</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模块系统</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路由</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GET</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POST请求</w:t>
      </w:r>
      <w:r>
        <w:rPr>
          <w:rFonts w:hint="default" w:asciiTheme="minorEastAsia" w:hAnsiTheme="minorEastAsia" w:eastAsiaTheme="minorEastAsia" w:cstheme="minorEastAsia"/>
          <w:sz w:val="24"/>
          <w:szCs w:val="24"/>
          <w:lang w:eastAsia="zh-Hans"/>
        </w:rPr>
        <w:t>。</w:t>
      </w:r>
    </w:p>
    <w:p>
      <w:pPr>
        <w:tabs>
          <w:tab w:val="left" w:pos="312"/>
        </w:tabs>
        <w:spacing w:line="400" w:lineRule="exact"/>
        <w:ind w:firstLine="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lang w:val="en-US" w:eastAsia="zh-CN"/>
        </w:rPr>
        <w:tab/>
      </w:r>
      <w:r>
        <w:rPr>
          <w:rFonts w:hint="eastAsia" w:asciiTheme="minorEastAsia" w:hAnsiTheme="minorEastAsia" w:eastAsiaTheme="minorEastAsia" w:cstheme="minorEastAsia"/>
          <w:b/>
          <w:bCs/>
          <w:sz w:val="24"/>
          <w:szCs w:val="24"/>
        </w:rPr>
        <w:t>2</w:t>
      </w:r>
      <w:r>
        <w:rPr>
          <w:rFonts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rPr>
        <w:t>专业核心课程</w:t>
      </w:r>
    </w:p>
    <w:p>
      <w:pPr>
        <w:pStyle w:val="3"/>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sz w:val="24"/>
          <w:szCs w:val="24"/>
        </w:rPr>
        <w:t xml:space="preserve"> JavaScript程序设计</w:t>
      </w:r>
    </w:p>
    <w:p>
      <w:pPr>
        <w:spacing w:line="400" w:lineRule="exact"/>
        <w:ind w:firstLine="480" w:firstLineChars="200"/>
        <w:rPr>
          <w:rFonts w:hint="default" w:eastAsia="宋体" w:asciiTheme="minorEastAsia" w:hAnsi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掌握</w:t>
      </w:r>
      <w:r>
        <w:rPr>
          <w:rFonts w:hint="eastAsia" w:asciiTheme="minorEastAsia" w:hAnsiTheme="minorEastAsia"/>
          <w:sz w:val="24"/>
          <w:szCs w:val="24"/>
        </w:rPr>
        <w:t>JavaScript</w:t>
      </w:r>
      <w:r>
        <w:rPr>
          <w:rFonts w:hint="eastAsia" w:asciiTheme="minorEastAsia" w:hAnsiTheme="minorEastAsia"/>
          <w:sz w:val="24"/>
          <w:szCs w:val="24"/>
          <w:lang w:val="en-US" w:eastAsia="zh-Hans"/>
        </w:rPr>
        <w:t>的基本语法</w:t>
      </w:r>
      <w:r>
        <w:rPr>
          <w:rFonts w:hint="default" w:asciiTheme="minorEastAsia" w:hAnsiTheme="minorEastAsia"/>
          <w:sz w:val="24"/>
          <w:szCs w:val="24"/>
          <w:lang w:eastAsia="zh-Hans"/>
        </w:rPr>
        <w:t>，</w:t>
      </w:r>
      <w:r>
        <w:rPr>
          <w:rFonts w:hint="eastAsia" w:asciiTheme="minorEastAsia" w:hAnsiTheme="minorEastAsia"/>
          <w:sz w:val="24"/>
          <w:szCs w:val="24"/>
          <w:lang w:val="en-US" w:eastAsia="zh-Hans"/>
        </w:rPr>
        <w:t>能使用原生JS处理DOM事件</w:t>
      </w:r>
      <w:r>
        <w:rPr>
          <w:rFonts w:hint="default" w:asciiTheme="minorEastAsia" w:hAnsiTheme="minorEastAsia"/>
          <w:sz w:val="24"/>
          <w:szCs w:val="24"/>
          <w:lang w:eastAsia="zh-Hans"/>
        </w:rPr>
        <w:t>。</w:t>
      </w:r>
    </w:p>
    <w:p>
      <w:pPr>
        <w:pStyle w:val="3"/>
        <w:spacing w:line="400" w:lineRule="exact"/>
        <w:ind w:firstLine="480"/>
      </w:pPr>
      <w:r>
        <w:rPr>
          <w:rFonts w:hint="eastAsia" w:asciiTheme="minorEastAsia" w:hAnsiTheme="minorEastAsia" w:eastAsiaTheme="minorEastAsia" w:cstheme="minorEastAsia"/>
          <w:sz w:val="24"/>
          <w:szCs w:val="24"/>
        </w:rPr>
        <w:t>教学内容：</w:t>
      </w:r>
      <w:r>
        <w:rPr>
          <w:rFonts w:hint="eastAsia" w:asciiTheme="minorEastAsia" w:hAnsiTheme="minorEastAsia"/>
          <w:sz w:val="24"/>
          <w:szCs w:val="24"/>
        </w:rPr>
        <w:t>JS基本概念，JS基本语法，数组和函数，对象的使用，BOM、DOM等事件的应用。</w:t>
      </w:r>
    </w:p>
    <w:p>
      <w:pPr>
        <w:pStyle w:val="3"/>
        <w:spacing w:line="400" w:lineRule="exact"/>
        <w:ind w:firstLine="480"/>
        <w:rPr>
          <w:rFonts w:hint="default"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rPr>
        <w:t>（2</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Hans"/>
        </w:rPr>
        <w:t>Java程序设计</w:t>
      </w:r>
    </w:p>
    <w:p>
      <w:pPr>
        <w:spacing w:line="400" w:lineRule="exact"/>
        <w:ind w:firstLine="480" w:firstLineChars="200"/>
        <w:rPr>
          <w:rFonts w:hint="default" w:asciiTheme="minorEastAsia" w:hAnsiTheme="minorEastAsia" w:eastAsia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掌握Java语法及程序结构</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掌握Java面向对象的三大特性</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理解面向对象</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及能使用接口和集合等处理数据</w:t>
      </w:r>
      <w:r>
        <w:rPr>
          <w:rFonts w:hint="default" w:asciiTheme="minorEastAsia" w:hAnsiTheme="minorEastAsia" w:eastAsiaTheme="minorEastAsia" w:cstheme="minorEastAsia"/>
          <w:sz w:val="24"/>
          <w:szCs w:val="24"/>
          <w:lang w:eastAsia="zh-Hans"/>
        </w:rPr>
        <w:t>。</w:t>
      </w:r>
    </w:p>
    <w:p>
      <w:pPr>
        <w:pStyle w:val="3"/>
        <w:spacing w:line="400" w:lineRule="exact"/>
        <w:ind w:firstLine="480"/>
        <w:rPr>
          <w:rFonts w:hint="default" w:eastAsiaTheme="minorEastAsia"/>
          <w:lang w:eastAsia="zh-Hans"/>
        </w:rPr>
      </w:pPr>
      <w:r>
        <w:rPr>
          <w:rFonts w:hint="eastAsia" w:asciiTheme="minorEastAsia" w:hAnsiTheme="minorEastAsia" w:eastAsiaTheme="minorEastAsia" w:cstheme="minorEastAsia"/>
          <w:sz w:val="24"/>
          <w:szCs w:val="24"/>
        </w:rPr>
        <w:t>教学内容：</w:t>
      </w:r>
      <w:r>
        <w:rPr>
          <w:rFonts w:hint="eastAsia" w:asciiTheme="minorEastAsia" w:hAnsiTheme="minorEastAsia" w:eastAsiaTheme="minorEastAsia" w:cstheme="minorEastAsia"/>
          <w:sz w:val="24"/>
          <w:szCs w:val="24"/>
          <w:lang w:val="en-US" w:eastAsia="zh-Hans"/>
        </w:rPr>
        <w:t>对象</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类</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方法</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继承</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多态</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封装</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接口</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包</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集合</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HashMap</w:t>
      </w:r>
      <w:r>
        <w:rPr>
          <w:rFonts w:hint="default" w:asciiTheme="minorEastAsia" w:hAnsiTheme="minorEastAsia" w:eastAsiaTheme="minorEastAsia" w:cstheme="minorEastAsia"/>
          <w:sz w:val="24"/>
          <w:szCs w:val="24"/>
          <w:lang w:eastAsia="zh-Hans"/>
        </w:rPr>
        <w:t>。</w:t>
      </w:r>
    </w:p>
    <w:p>
      <w:pPr>
        <w:pStyle w:val="3"/>
        <w:spacing w:line="400" w:lineRule="exact"/>
        <w:ind w:firstLine="480"/>
        <w:rPr>
          <w:rFonts w:hint="eastAsia" w:eastAsia="宋体" w:asciiTheme="minorEastAsia" w:hAnsiTheme="minorEastAsia" w:cstheme="minorEastAsia"/>
          <w:sz w:val="24"/>
          <w:szCs w:val="24"/>
          <w:lang w:val="en-US" w:eastAsia="zh-Hans"/>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w:t>
      </w:r>
      <w:r>
        <w:rPr>
          <w:rFonts w:hint="eastAsia" w:asciiTheme="minorEastAsia" w:hAnsiTheme="minorEastAsia"/>
          <w:sz w:val="24"/>
          <w:szCs w:val="24"/>
        </w:rPr>
        <w:t>Web前端框架</w:t>
      </w:r>
      <w:r>
        <w:rPr>
          <w:rFonts w:hint="eastAsia" w:asciiTheme="minorEastAsia" w:hAnsiTheme="minorEastAsia"/>
          <w:sz w:val="24"/>
          <w:szCs w:val="24"/>
          <w:lang w:val="en-US" w:eastAsia="zh-Hans"/>
        </w:rPr>
        <w:t>应用</w:t>
      </w:r>
    </w:p>
    <w:p>
      <w:pPr>
        <w:spacing w:line="400" w:lineRule="exact"/>
        <w:ind w:firstLine="480" w:firstLineChars="200"/>
        <w:rPr>
          <w:rFonts w:hint="default" w:eastAsia="宋体" w:asciiTheme="minorEastAsia" w:hAnsi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掌握</w:t>
      </w:r>
      <w:r>
        <w:rPr>
          <w:rFonts w:hint="eastAsia" w:asciiTheme="minorEastAsia" w:hAnsiTheme="minorEastAsia"/>
          <w:sz w:val="24"/>
          <w:szCs w:val="24"/>
        </w:rPr>
        <w:t>MVVM设计模式</w:t>
      </w:r>
      <w:r>
        <w:rPr>
          <w:rFonts w:hint="default" w:asciiTheme="minorEastAsia" w:hAnsiTheme="minorEastAsia"/>
          <w:sz w:val="24"/>
          <w:szCs w:val="24"/>
        </w:rPr>
        <w:t>，</w:t>
      </w:r>
      <w:r>
        <w:rPr>
          <w:rFonts w:hint="eastAsia" w:asciiTheme="minorEastAsia" w:hAnsiTheme="minorEastAsia"/>
          <w:sz w:val="24"/>
          <w:szCs w:val="24"/>
          <w:lang w:val="en-US" w:eastAsia="zh-Hans"/>
        </w:rPr>
        <w:t>熟悉vue</w:t>
      </w:r>
      <w:r>
        <w:rPr>
          <w:rFonts w:hint="default" w:asciiTheme="minorEastAsia" w:hAnsiTheme="minorEastAsia"/>
          <w:sz w:val="24"/>
          <w:szCs w:val="24"/>
          <w:lang w:eastAsia="zh-Hans"/>
        </w:rPr>
        <w:t>.js</w:t>
      </w:r>
      <w:r>
        <w:rPr>
          <w:rFonts w:hint="eastAsia" w:asciiTheme="minorEastAsia" w:hAnsiTheme="minorEastAsia"/>
          <w:sz w:val="24"/>
          <w:szCs w:val="24"/>
          <w:lang w:val="en-US" w:eastAsia="zh-Hans"/>
        </w:rPr>
        <w:t>脚手架搭建项目</w:t>
      </w:r>
      <w:r>
        <w:rPr>
          <w:rFonts w:hint="default" w:asciiTheme="minorEastAsia" w:hAnsiTheme="minorEastAsia"/>
          <w:sz w:val="24"/>
          <w:szCs w:val="24"/>
          <w:lang w:eastAsia="zh-Hans"/>
        </w:rPr>
        <w:t>，</w:t>
      </w:r>
      <w:r>
        <w:rPr>
          <w:rFonts w:hint="eastAsia" w:asciiTheme="minorEastAsia" w:hAnsiTheme="minorEastAsia"/>
          <w:sz w:val="24"/>
          <w:szCs w:val="24"/>
          <w:lang w:val="en-US" w:eastAsia="zh-Hans"/>
        </w:rPr>
        <w:t>能使用</w:t>
      </w:r>
      <w:r>
        <w:rPr>
          <w:rFonts w:hint="default" w:asciiTheme="minorEastAsia" w:hAnsiTheme="minorEastAsia"/>
          <w:sz w:val="24"/>
          <w:szCs w:val="24"/>
          <w:lang w:eastAsia="zh-Hans"/>
        </w:rPr>
        <w:t>vue.js</w:t>
      </w:r>
      <w:r>
        <w:rPr>
          <w:rFonts w:hint="eastAsia" w:asciiTheme="minorEastAsia" w:hAnsiTheme="minorEastAsia"/>
          <w:sz w:val="24"/>
          <w:szCs w:val="24"/>
          <w:lang w:val="en-US" w:eastAsia="zh-Hans"/>
        </w:rPr>
        <w:t>开发响应式网站</w:t>
      </w:r>
      <w:r>
        <w:rPr>
          <w:rFonts w:hint="default" w:asciiTheme="minorEastAsia" w:hAnsiTheme="minorEastAsia"/>
          <w:sz w:val="24"/>
          <w:szCs w:val="24"/>
          <w:lang w:eastAsia="zh-Hans"/>
        </w:rPr>
        <w:t>。</w:t>
      </w:r>
    </w:p>
    <w:p>
      <w:pPr>
        <w:pStyle w:val="3"/>
        <w:spacing w:line="400" w:lineRule="exact"/>
        <w:ind w:firstLine="480"/>
      </w:pPr>
      <w:r>
        <w:rPr>
          <w:rFonts w:hint="eastAsia" w:asciiTheme="minorEastAsia" w:hAnsiTheme="minorEastAsia" w:eastAsiaTheme="minorEastAsia" w:cstheme="minorEastAsia"/>
          <w:sz w:val="24"/>
          <w:szCs w:val="24"/>
        </w:rPr>
        <w:t>教学内容：</w:t>
      </w:r>
      <w:r>
        <w:rPr>
          <w:rFonts w:hint="eastAsia" w:asciiTheme="minorEastAsia" w:hAnsiTheme="minorEastAsia"/>
          <w:sz w:val="24"/>
          <w:szCs w:val="24"/>
        </w:rPr>
        <w:t>Web前端框架选取vue.js，知识包括MVVM设计模式，vue常用指令、vue选项API、vue生命周期、vue组件、组件传值、插槽、动态组件、vue路由、vuex等。</w:t>
      </w:r>
    </w:p>
    <w:p>
      <w:pPr>
        <w:pStyle w:val="3"/>
        <w:spacing w:line="400" w:lineRule="exact"/>
        <w:ind w:firstLine="480"/>
        <w:rPr>
          <w:rFonts w:hint="eastAsia" w:eastAsia="宋体" w:asciiTheme="minorEastAsia" w:hAnsiTheme="minorEastAsia" w:cstheme="minorEastAsia"/>
          <w:sz w:val="24"/>
          <w:szCs w:val="24"/>
          <w:lang w:val="en-US" w:eastAsia="zh-Hans"/>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Theme="minorEastAsia" w:hAnsiTheme="minorEastAsia"/>
          <w:sz w:val="24"/>
          <w:szCs w:val="24"/>
        </w:rPr>
        <w:t>Java框架</w:t>
      </w:r>
      <w:r>
        <w:rPr>
          <w:rFonts w:hint="eastAsia" w:asciiTheme="minorEastAsia" w:hAnsiTheme="minorEastAsia"/>
          <w:sz w:val="24"/>
          <w:szCs w:val="24"/>
          <w:lang w:val="en-US" w:eastAsia="zh-Hans"/>
        </w:rPr>
        <w:t>应用</w:t>
      </w:r>
    </w:p>
    <w:p>
      <w:pPr>
        <w:spacing w:line="400" w:lineRule="exact"/>
        <w:ind w:firstLine="480" w:firstLineChars="200"/>
        <w:rPr>
          <w:rFonts w:hint="default" w:eastAsia="宋体" w:asciiTheme="minorEastAsia" w:hAnsi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熟悉</w:t>
      </w:r>
      <w:r>
        <w:rPr>
          <w:rFonts w:hint="eastAsia" w:asciiTheme="minorEastAsia" w:hAnsiTheme="minorEastAsia"/>
          <w:sz w:val="24"/>
          <w:szCs w:val="24"/>
          <w:lang w:val="en-US" w:eastAsia="zh-Hans"/>
        </w:rPr>
        <w:t>S</w:t>
      </w:r>
      <w:r>
        <w:rPr>
          <w:rFonts w:asciiTheme="minorEastAsia" w:hAnsiTheme="minorEastAsia"/>
          <w:sz w:val="24"/>
          <w:szCs w:val="24"/>
        </w:rPr>
        <w:t>pring</w:t>
      </w:r>
      <w:r>
        <w:rPr>
          <w:rFonts w:hint="eastAsia" w:asciiTheme="minorEastAsia" w:hAnsiTheme="minorEastAsia"/>
          <w:sz w:val="24"/>
          <w:szCs w:val="24"/>
          <w:lang w:val="en-US" w:eastAsia="zh-Hans"/>
        </w:rPr>
        <w:t>Boot</w:t>
      </w:r>
      <w:r>
        <w:rPr>
          <w:rFonts w:hint="eastAsia" w:asciiTheme="minorEastAsia" w:hAnsiTheme="minorEastAsia"/>
          <w:sz w:val="24"/>
          <w:szCs w:val="24"/>
        </w:rPr>
        <w:t>、</w:t>
      </w:r>
      <w:r>
        <w:rPr>
          <w:rFonts w:asciiTheme="minorEastAsia" w:hAnsiTheme="minorEastAsia"/>
          <w:sz w:val="24"/>
          <w:szCs w:val="24"/>
        </w:rPr>
        <w:t>MyBatis</w:t>
      </w:r>
      <w:r>
        <w:rPr>
          <w:rFonts w:hint="eastAsia" w:asciiTheme="minorEastAsia" w:hAnsiTheme="minorEastAsia"/>
          <w:sz w:val="24"/>
          <w:szCs w:val="24"/>
          <w:lang w:val="en-US" w:eastAsia="zh-Hans"/>
        </w:rPr>
        <w:t>框架</w:t>
      </w:r>
      <w:r>
        <w:rPr>
          <w:rFonts w:hint="default" w:asciiTheme="minorEastAsia" w:hAnsiTheme="minorEastAsia"/>
          <w:sz w:val="24"/>
          <w:szCs w:val="24"/>
          <w:lang w:eastAsia="zh-Hans"/>
        </w:rPr>
        <w:t>，</w:t>
      </w:r>
      <w:r>
        <w:rPr>
          <w:rFonts w:hint="eastAsia" w:asciiTheme="minorEastAsia" w:hAnsiTheme="minorEastAsia"/>
          <w:sz w:val="24"/>
          <w:szCs w:val="24"/>
          <w:lang w:val="en-US" w:eastAsia="zh-Hans"/>
        </w:rPr>
        <w:t>能使用S</w:t>
      </w:r>
      <w:r>
        <w:rPr>
          <w:rFonts w:asciiTheme="minorEastAsia" w:hAnsiTheme="minorEastAsia"/>
          <w:sz w:val="24"/>
          <w:szCs w:val="24"/>
        </w:rPr>
        <w:t>pring</w:t>
      </w:r>
      <w:r>
        <w:rPr>
          <w:rFonts w:hint="eastAsia" w:asciiTheme="minorEastAsia" w:hAnsiTheme="minorEastAsia"/>
          <w:sz w:val="24"/>
          <w:szCs w:val="24"/>
          <w:lang w:val="en-US" w:eastAsia="zh-Hans"/>
        </w:rPr>
        <w:t>Boot快速搭建中小型项目</w:t>
      </w:r>
      <w:r>
        <w:rPr>
          <w:rFonts w:hint="default" w:asciiTheme="minorEastAsia" w:hAnsiTheme="minorEastAsia"/>
          <w:sz w:val="24"/>
          <w:szCs w:val="24"/>
          <w:lang w:eastAsia="zh-Hans"/>
        </w:rPr>
        <w:t>，</w:t>
      </w:r>
      <w:r>
        <w:rPr>
          <w:rFonts w:hint="eastAsia" w:asciiTheme="minorEastAsia" w:hAnsiTheme="minorEastAsia"/>
          <w:sz w:val="24"/>
          <w:szCs w:val="24"/>
          <w:lang w:val="en-US" w:eastAsia="zh-Hans"/>
        </w:rPr>
        <w:t>能使用</w:t>
      </w:r>
      <w:r>
        <w:rPr>
          <w:rFonts w:asciiTheme="minorEastAsia" w:hAnsiTheme="minorEastAsia"/>
          <w:sz w:val="24"/>
          <w:szCs w:val="24"/>
        </w:rPr>
        <w:t>MyBatis</w:t>
      </w:r>
      <w:r>
        <w:rPr>
          <w:rFonts w:hint="eastAsia" w:asciiTheme="minorEastAsia" w:hAnsiTheme="minorEastAsia"/>
          <w:sz w:val="24"/>
          <w:szCs w:val="24"/>
          <w:lang w:val="en-US" w:eastAsia="zh-Hans"/>
        </w:rPr>
        <w:t>管理项目数据</w:t>
      </w:r>
      <w:r>
        <w:rPr>
          <w:rFonts w:hint="default" w:asciiTheme="minorEastAsia" w:hAnsiTheme="minorEastAsia"/>
          <w:sz w:val="24"/>
          <w:szCs w:val="24"/>
          <w:lang w:eastAsia="zh-Hans"/>
        </w:rPr>
        <w:t>。</w:t>
      </w:r>
    </w:p>
    <w:p>
      <w:pPr>
        <w:pStyle w:val="3"/>
        <w:spacing w:line="400" w:lineRule="exact"/>
        <w:ind w:firstLine="480"/>
        <w:rPr>
          <w:rFonts w:hint="eastAsia" w:asciiTheme="minorEastAsia" w:hAnsiTheme="minorEastAsia"/>
          <w:sz w:val="24"/>
          <w:szCs w:val="24"/>
        </w:rPr>
      </w:pPr>
      <w:r>
        <w:rPr>
          <w:rFonts w:hint="eastAsia" w:asciiTheme="minorEastAsia" w:hAnsiTheme="minorEastAsia" w:eastAsiaTheme="minorEastAsia" w:cstheme="minorEastAsia"/>
          <w:sz w:val="24"/>
          <w:szCs w:val="24"/>
        </w:rPr>
        <w:t>教学内容：</w:t>
      </w:r>
      <w:r>
        <w:rPr>
          <w:rFonts w:hint="eastAsia" w:asciiTheme="minorEastAsia" w:hAnsiTheme="minorEastAsia"/>
          <w:sz w:val="24"/>
          <w:szCs w:val="24"/>
        </w:rPr>
        <w:t>Java常用的框架，包括</w:t>
      </w:r>
      <w:r>
        <w:rPr>
          <w:rFonts w:asciiTheme="minorEastAsia" w:hAnsiTheme="minorEastAsia"/>
          <w:sz w:val="24"/>
          <w:szCs w:val="24"/>
        </w:rPr>
        <w:t>spring</w:t>
      </w:r>
      <w:r>
        <w:rPr>
          <w:rFonts w:hint="eastAsia" w:asciiTheme="minorEastAsia" w:hAnsiTheme="minorEastAsia"/>
          <w:sz w:val="24"/>
          <w:szCs w:val="24"/>
        </w:rPr>
        <w:t>、</w:t>
      </w:r>
      <w:r>
        <w:rPr>
          <w:rFonts w:hint="eastAsia" w:asciiTheme="minorEastAsia" w:hAnsiTheme="minorEastAsia"/>
          <w:sz w:val="24"/>
          <w:szCs w:val="24"/>
          <w:lang w:val="en-US" w:eastAsia="zh-Hans"/>
        </w:rPr>
        <w:t>S</w:t>
      </w:r>
      <w:r>
        <w:rPr>
          <w:rFonts w:asciiTheme="minorEastAsia" w:hAnsiTheme="minorEastAsia"/>
          <w:sz w:val="24"/>
          <w:szCs w:val="24"/>
        </w:rPr>
        <w:t>pring</w:t>
      </w:r>
      <w:r>
        <w:rPr>
          <w:rFonts w:hint="eastAsia" w:asciiTheme="minorEastAsia" w:hAnsiTheme="minorEastAsia"/>
          <w:sz w:val="24"/>
          <w:szCs w:val="24"/>
          <w:lang w:val="en-US" w:eastAsia="zh-Hans"/>
        </w:rPr>
        <w:t>Boot</w:t>
      </w:r>
      <w:r>
        <w:rPr>
          <w:rFonts w:hint="eastAsia" w:asciiTheme="minorEastAsia" w:hAnsiTheme="minorEastAsia"/>
          <w:sz w:val="24"/>
          <w:szCs w:val="24"/>
        </w:rPr>
        <w:t>、</w:t>
      </w:r>
      <w:r>
        <w:rPr>
          <w:rFonts w:asciiTheme="minorEastAsia" w:hAnsiTheme="minorEastAsia"/>
          <w:sz w:val="24"/>
          <w:szCs w:val="24"/>
        </w:rPr>
        <w:t>MyBatis</w:t>
      </w:r>
      <w:r>
        <w:rPr>
          <w:rFonts w:hint="eastAsia" w:asciiTheme="minorEastAsia" w:hAnsiTheme="minorEastAsia"/>
          <w:sz w:val="24"/>
          <w:szCs w:val="24"/>
        </w:rPr>
        <w:t>，能使用SSM框架开发Java应用。</w:t>
      </w:r>
    </w:p>
    <w:p>
      <w:pPr>
        <w:pStyle w:val="3"/>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w:t>
      </w:r>
      <w:r>
        <w:rPr>
          <w:rFonts w:hint="eastAsia" w:asciiTheme="minorEastAsia" w:hAnsiTheme="minorEastAsia"/>
          <w:sz w:val="24"/>
          <w:szCs w:val="24"/>
        </w:rPr>
        <w:t>小程序设计与开发</w:t>
      </w:r>
    </w:p>
    <w:p>
      <w:pPr>
        <w:spacing w:line="400" w:lineRule="exact"/>
        <w:ind w:firstLine="480" w:firstLineChars="200"/>
        <w:rPr>
          <w:rFonts w:hint="default" w:asciiTheme="minorEastAsia" w:hAnsiTheme="minorEastAsia" w:eastAsia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掌握小程序设计与开发的相关接口API</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能使用vue</w:t>
      </w:r>
      <w:r>
        <w:rPr>
          <w:rFonts w:hint="default" w:asciiTheme="minorEastAsia" w:hAnsiTheme="minorEastAsia" w:eastAsiaTheme="minorEastAsia" w:cstheme="minorEastAsia"/>
          <w:sz w:val="24"/>
          <w:szCs w:val="24"/>
          <w:lang w:eastAsia="zh-Hans"/>
        </w:rPr>
        <w:t>.js、node.js、</w:t>
      </w:r>
      <w:r>
        <w:rPr>
          <w:rFonts w:hint="eastAsia" w:asciiTheme="minorEastAsia" w:hAnsiTheme="minorEastAsia"/>
          <w:sz w:val="24"/>
          <w:szCs w:val="24"/>
          <w:lang w:val="en-US" w:eastAsia="zh-Hans"/>
        </w:rPr>
        <w:t>S</w:t>
      </w:r>
      <w:r>
        <w:rPr>
          <w:rFonts w:asciiTheme="minorEastAsia" w:hAnsiTheme="minorEastAsia"/>
          <w:sz w:val="24"/>
          <w:szCs w:val="24"/>
        </w:rPr>
        <w:t>pring</w:t>
      </w:r>
      <w:r>
        <w:rPr>
          <w:rFonts w:hint="eastAsia" w:asciiTheme="minorEastAsia" w:hAnsiTheme="minorEastAsia"/>
          <w:sz w:val="24"/>
          <w:szCs w:val="24"/>
          <w:lang w:val="en-US" w:eastAsia="zh-Hans"/>
        </w:rPr>
        <w:t>Boot开发应用级小程序</w:t>
      </w:r>
      <w:r>
        <w:rPr>
          <w:rFonts w:hint="default" w:asciiTheme="minorEastAsia" w:hAnsiTheme="minorEastAsia"/>
          <w:sz w:val="24"/>
          <w:szCs w:val="24"/>
          <w:lang w:eastAsia="zh-Hans"/>
        </w:rPr>
        <w:t>。</w:t>
      </w:r>
    </w:p>
    <w:p>
      <w:pPr>
        <w:pStyle w:val="3"/>
        <w:spacing w:line="400" w:lineRule="exact"/>
        <w:ind w:firstLine="480"/>
        <w:rPr>
          <w:rFonts w:hint="eastAsia" w:asciiTheme="minorEastAsia" w:hAnsiTheme="minorEastAsia"/>
          <w:sz w:val="24"/>
          <w:szCs w:val="24"/>
        </w:rPr>
      </w:pPr>
      <w:r>
        <w:rPr>
          <w:rFonts w:hint="eastAsia" w:asciiTheme="minorEastAsia" w:hAnsiTheme="minorEastAsia" w:eastAsiaTheme="minorEastAsia" w:cstheme="minorEastAsia"/>
          <w:sz w:val="24"/>
          <w:szCs w:val="24"/>
        </w:rPr>
        <w:t>教学内容：</w:t>
      </w:r>
      <w:r>
        <w:rPr>
          <w:rFonts w:hint="eastAsia" w:asciiTheme="minorEastAsia" w:hAnsiTheme="minorEastAsia"/>
          <w:sz w:val="24"/>
          <w:szCs w:val="24"/>
        </w:rPr>
        <w:t>小程序页面组件，应用接口API，事件机制，登录，获取用户信息，Node.js搭建服务器，第三方框架的使用。</w:t>
      </w:r>
    </w:p>
    <w:p>
      <w:pPr>
        <w:pStyle w:val="3"/>
        <w:spacing w:line="400" w:lineRule="exact"/>
        <w:ind w:firstLine="48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软件测试</w:t>
      </w:r>
    </w:p>
    <w:p>
      <w:pPr>
        <w:spacing w:line="400" w:lineRule="exact"/>
        <w:ind w:firstLine="480" w:firstLineChars="200"/>
        <w:rPr>
          <w:rFonts w:hint="default" w:asciiTheme="minorEastAsia" w:hAnsiTheme="minorEastAsia" w:eastAsia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掌握软件测试常用技术</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能使用软件测试技术进行</w:t>
      </w:r>
      <w:r>
        <w:rPr>
          <w:rFonts w:hint="eastAsia" w:asciiTheme="minorEastAsia" w:hAnsiTheme="minorEastAsia" w:eastAsiaTheme="minorEastAsia" w:cstheme="minorEastAsia"/>
          <w:sz w:val="24"/>
          <w:szCs w:val="24"/>
          <w:lang w:val="en-US" w:eastAsia="zh-CN"/>
        </w:rPr>
        <w:t>单元测试、接口测试、性能测试、自动化测试</w:t>
      </w:r>
      <w:r>
        <w:rPr>
          <w:rFonts w:hint="default" w:asciiTheme="minorEastAsia" w:hAnsiTheme="minorEastAsia"/>
          <w:sz w:val="24"/>
          <w:szCs w:val="24"/>
          <w:lang w:eastAsia="zh-Hans"/>
        </w:rPr>
        <w:t>。</w:t>
      </w:r>
    </w:p>
    <w:p>
      <w:pPr>
        <w:pStyle w:val="3"/>
        <w:spacing w:line="400" w:lineRule="exact"/>
        <w:ind w:firstLine="480"/>
        <w:rPr>
          <w:rFonts w:hint="eastAsia" w:asciiTheme="minorEastAsia" w:hAnsiTheme="minorEastAsia"/>
          <w:sz w:val="24"/>
          <w:szCs w:val="24"/>
        </w:rPr>
      </w:pPr>
      <w:r>
        <w:rPr>
          <w:rFonts w:hint="eastAsia" w:asciiTheme="minorEastAsia" w:hAnsiTheme="minorEastAsia" w:eastAsiaTheme="minorEastAsia" w:cstheme="minorEastAsia"/>
          <w:sz w:val="24"/>
          <w:szCs w:val="24"/>
        </w:rPr>
        <w:t>教学内容：</w:t>
      </w:r>
      <w:r>
        <w:rPr>
          <w:rFonts w:hint="eastAsia" w:asciiTheme="minorEastAsia" w:hAnsiTheme="minorEastAsia"/>
          <w:sz w:val="24"/>
          <w:szCs w:val="24"/>
        </w:rPr>
        <w:t>软件测试企业的测试工作流程，测试计划，测试用例，白盒测试用例编写方法，</w:t>
      </w:r>
      <w:r>
        <w:rPr>
          <w:rFonts w:hint="eastAsia" w:asciiTheme="minorEastAsia" w:hAnsiTheme="minorEastAsia"/>
          <w:sz w:val="24"/>
          <w:szCs w:val="24"/>
          <w:lang w:val="en-US" w:eastAsia="zh-CN"/>
        </w:rPr>
        <w:t>Python基础语法，数据库语句，linuc命令，</w:t>
      </w:r>
      <w:r>
        <w:rPr>
          <w:rFonts w:hint="eastAsia" w:asciiTheme="minorEastAsia" w:hAnsiTheme="minorEastAsia"/>
          <w:sz w:val="24"/>
          <w:szCs w:val="24"/>
        </w:rPr>
        <w:t>Web系统测试，性能测试，撰写测试总结。</w:t>
      </w:r>
    </w:p>
    <w:p>
      <w:pPr>
        <w:tabs>
          <w:tab w:val="left" w:pos="312"/>
        </w:tabs>
        <w:spacing w:line="400" w:lineRule="exact"/>
        <w:ind w:firstLine="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w:t>
      </w:r>
      <w:r>
        <w:rPr>
          <w:rFonts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rPr>
        <w:t>专业延展课程</w:t>
      </w:r>
    </w:p>
    <w:p>
      <w:pPr>
        <w:pStyle w:val="3"/>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sz w:val="24"/>
          <w:szCs w:val="24"/>
        </w:rPr>
        <w:t>HarmonyOS应用开发</w:t>
      </w:r>
    </w:p>
    <w:p>
      <w:pPr>
        <w:spacing w:line="400" w:lineRule="exact"/>
        <w:ind w:firstLine="480" w:firstLineChars="200"/>
        <w:rPr>
          <w:rFonts w:hint="default" w:eastAsia="宋体" w:asciiTheme="minorEastAsia" w:hAnsi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掌握</w:t>
      </w:r>
      <w:r>
        <w:rPr>
          <w:rFonts w:hint="eastAsia" w:asciiTheme="minorEastAsia" w:hAnsiTheme="minorEastAsia"/>
          <w:sz w:val="24"/>
          <w:szCs w:val="24"/>
        </w:rPr>
        <w:t>HarmonyOS</w:t>
      </w:r>
      <w:r>
        <w:rPr>
          <w:rFonts w:hint="eastAsia" w:asciiTheme="minorEastAsia" w:hAnsiTheme="minorEastAsia"/>
          <w:sz w:val="24"/>
          <w:szCs w:val="24"/>
          <w:lang w:val="en-US" w:eastAsia="zh-Hans"/>
        </w:rPr>
        <w:t>系统语法</w:t>
      </w:r>
      <w:r>
        <w:rPr>
          <w:rFonts w:hint="default" w:asciiTheme="minorEastAsia" w:hAnsiTheme="minorEastAsia"/>
          <w:sz w:val="24"/>
          <w:szCs w:val="24"/>
          <w:lang w:eastAsia="zh-Hans"/>
        </w:rPr>
        <w:t>，</w:t>
      </w:r>
      <w:r>
        <w:rPr>
          <w:rFonts w:hint="eastAsia" w:asciiTheme="minorEastAsia" w:hAnsiTheme="minorEastAsia"/>
          <w:sz w:val="24"/>
          <w:szCs w:val="24"/>
        </w:rPr>
        <w:t>能应用HarmonyOS系统API开发不同设备的HarmonyOS应用</w:t>
      </w:r>
      <w:r>
        <w:rPr>
          <w:rFonts w:hint="default" w:asciiTheme="minorEastAsia" w:hAnsiTheme="minorEastAsia"/>
          <w:sz w:val="24"/>
          <w:szCs w:val="24"/>
        </w:rPr>
        <w:t>。</w:t>
      </w:r>
    </w:p>
    <w:p>
      <w:pPr>
        <w:pStyle w:val="3"/>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w:t>
      </w:r>
      <w:r>
        <w:rPr>
          <w:rFonts w:hint="eastAsia" w:asciiTheme="minorEastAsia" w:hAnsiTheme="minorEastAsia"/>
          <w:sz w:val="24"/>
          <w:szCs w:val="24"/>
        </w:rPr>
        <w:t>学习 HarmonyOS 系统语法，能应用HarmonyOS系统API，利用 HUAWEI DevEco Studio 开发工具，开发不同设备的HarmonyOS应用。</w:t>
      </w:r>
      <w:r>
        <w:rPr>
          <w:rFonts w:hint="eastAsia" w:asciiTheme="minorEastAsia" w:hAnsiTheme="minorEastAsia" w:eastAsiaTheme="minorEastAsia" w:cstheme="minorEastAsia"/>
          <w:sz w:val="24"/>
          <w:szCs w:val="24"/>
        </w:rPr>
        <w:t>（2</w:t>
      </w:r>
      <w:r>
        <w:rPr>
          <w:rFonts w:asciiTheme="minorEastAsia" w:hAnsiTheme="minorEastAsia" w:eastAsiaTheme="minorEastAsia" w:cstheme="minorEastAsia"/>
          <w:sz w:val="24"/>
          <w:szCs w:val="24"/>
        </w:rPr>
        <w:t>）</w:t>
      </w:r>
    </w:p>
    <w:p>
      <w:pPr>
        <w:pStyle w:val="3"/>
        <w:spacing w:line="400" w:lineRule="exact"/>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w:t>
      </w:r>
      <w:r>
        <w:rPr>
          <w:rFonts w:hint="eastAsia" w:asciiTheme="minorEastAsia" w:hAnsiTheme="minorEastAsia"/>
          <w:sz w:val="24"/>
          <w:szCs w:val="24"/>
        </w:rPr>
        <w:t>WEB应用软件开发</w:t>
      </w:r>
    </w:p>
    <w:p>
      <w:pPr>
        <w:spacing w:line="400" w:lineRule="exact"/>
        <w:ind w:firstLine="480" w:firstLineChars="200"/>
        <w:rPr>
          <w:rFonts w:hint="default" w:eastAsia="宋体" w:asciiTheme="minorEastAsia" w:hAnsi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掌握</w:t>
      </w:r>
      <w:r>
        <w:rPr>
          <w:rFonts w:hint="eastAsia" w:asciiTheme="minorEastAsia" w:hAnsiTheme="minorEastAsia"/>
          <w:sz w:val="24"/>
          <w:szCs w:val="24"/>
        </w:rPr>
        <w:t>学生技能竞赛WEB应用软件开发赛项的相关</w:t>
      </w:r>
      <w:r>
        <w:rPr>
          <w:rFonts w:hint="eastAsia" w:asciiTheme="minorEastAsia" w:hAnsiTheme="minorEastAsia"/>
          <w:sz w:val="24"/>
          <w:szCs w:val="24"/>
          <w:lang w:val="en-US" w:eastAsia="zh-Hans"/>
        </w:rPr>
        <w:t>知识</w:t>
      </w:r>
      <w:r>
        <w:rPr>
          <w:rFonts w:hint="default" w:asciiTheme="minorEastAsia" w:hAnsiTheme="minorEastAsia"/>
          <w:sz w:val="24"/>
          <w:szCs w:val="24"/>
          <w:lang w:eastAsia="zh-Hans"/>
        </w:rPr>
        <w:t>，</w:t>
      </w:r>
      <w:r>
        <w:rPr>
          <w:rFonts w:hint="eastAsia" w:asciiTheme="minorEastAsia" w:hAnsiTheme="minorEastAsia"/>
          <w:sz w:val="24"/>
          <w:szCs w:val="24"/>
          <w:lang w:val="en-US" w:eastAsia="zh-Hans"/>
        </w:rPr>
        <w:t>能在规定时间内完成竞赛要求</w:t>
      </w:r>
      <w:r>
        <w:rPr>
          <w:rFonts w:hint="default" w:asciiTheme="minorEastAsia" w:hAnsiTheme="minorEastAsia"/>
          <w:sz w:val="24"/>
          <w:szCs w:val="24"/>
          <w:lang w:eastAsia="zh-Hans"/>
        </w:rPr>
        <w:t>。</w:t>
      </w:r>
    </w:p>
    <w:p>
      <w:pPr>
        <w:pStyle w:val="3"/>
        <w:spacing w:line="400" w:lineRule="exact"/>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w:t>
      </w:r>
      <w:r>
        <w:rPr>
          <w:rFonts w:hint="eastAsia" w:asciiTheme="minorEastAsia" w:hAnsiTheme="minorEastAsia"/>
          <w:sz w:val="24"/>
          <w:szCs w:val="24"/>
        </w:rPr>
        <w:t>学生技能竞赛WEB应用软件开发赛项的相关内容，包括Java基础、SpringBoot框架、Vue前端框架等相关知识。</w:t>
      </w:r>
    </w:p>
    <w:p>
      <w:pPr>
        <w:pStyle w:val="3"/>
        <w:spacing w:line="400" w:lineRule="exact"/>
        <w:ind w:firstLine="482"/>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4.专业拓展课程</w:t>
      </w:r>
    </w:p>
    <w:p>
      <w:pPr>
        <w:pStyle w:val="3"/>
        <w:spacing w:line="400" w:lineRule="exact"/>
        <w:ind w:firstLine="48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sz w:val="24"/>
          <w:szCs w:val="24"/>
          <w:lang w:val="en-US" w:eastAsia="zh-CN"/>
        </w:rPr>
        <w:t>Linux系统管理</w:t>
      </w:r>
    </w:p>
    <w:p>
      <w:pPr>
        <w:spacing w:line="400" w:lineRule="exact"/>
        <w:ind w:firstLine="480" w:firstLineChars="200"/>
        <w:rPr>
          <w:rFonts w:hint="default" w:eastAsia="宋体" w:asciiTheme="minorEastAsia" w:hAnsi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掌握Linux操作系统的部署及常用命令</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能使用命令对Linux操作系统进行操作</w:t>
      </w:r>
      <w:r>
        <w:rPr>
          <w:rFonts w:hint="eastAsia" w:asciiTheme="minorEastAsia" w:hAnsiTheme="minorEastAsia" w:eastAsiaTheme="minorEastAsia" w:cstheme="minorEastAsia"/>
          <w:sz w:val="24"/>
          <w:szCs w:val="24"/>
          <w:lang w:val="en-US" w:eastAsia="zh-CN"/>
        </w:rPr>
        <w:t>，能部署Linux服务器</w:t>
      </w:r>
      <w:r>
        <w:rPr>
          <w:rFonts w:hint="default" w:asciiTheme="minorEastAsia" w:hAnsiTheme="minorEastAsia"/>
          <w:sz w:val="24"/>
          <w:szCs w:val="24"/>
          <w:lang w:eastAsia="zh-Hans"/>
        </w:rPr>
        <w:t>。</w:t>
      </w:r>
    </w:p>
    <w:p>
      <w:pPr>
        <w:pStyle w:val="3"/>
        <w:spacing w:line="400" w:lineRule="exact"/>
        <w:ind w:firstLine="480"/>
        <w:rPr>
          <w:rFonts w:hint="default"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w:t>
      </w:r>
      <w:r>
        <w:rPr>
          <w:rFonts w:hint="eastAsia" w:asciiTheme="minorEastAsia" w:hAnsiTheme="minorEastAsia"/>
          <w:sz w:val="24"/>
          <w:szCs w:val="24"/>
        </w:rPr>
        <w:t>Linux操作系统的图形界面的操作、常用命令的使用、程序脚本的编写、系统安装与配置、多种服务器的配置与管理等内容。</w:t>
      </w:r>
    </w:p>
    <w:p>
      <w:pPr>
        <w:pStyle w:val="3"/>
        <w:spacing w:line="400" w:lineRule="exact"/>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default"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w:t>
      </w:r>
      <w:r>
        <w:rPr>
          <w:rFonts w:hint="eastAsia" w:asciiTheme="minorEastAsia" w:hAnsiTheme="minorEastAsia"/>
          <w:sz w:val="24"/>
          <w:szCs w:val="24"/>
        </w:rPr>
        <w:t>数据结构与设计模式</w:t>
      </w:r>
    </w:p>
    <w:p>
      <w:pPr>
        <w:spacing w:line="400" w:lineRule="exact"/>
        <w:ind w:firstLine="480" w:firstLineChars="200"/>
        <w:rPr>
          <w:rFonts w:hint="default" w:asciiTheme="minorEastAsia" w:hAnsiTheme="minorEastAsia" w:eastAsia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掌握软件开发常用的数据结构及设计模式</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能使用常用的数据结构及设计模式设计项目</w:t>
      </w:r>
      <w:r>
        <w:rPr>
          <w:rFonts w:hint="default" w:asciiTheme="minorEastAsia" w:hAnsiTheme="minorEastAsia" w:eastAsiaTheme="minorEastAsia" w:cstheme="minorEastAsia"/>
          <w:sz w:val="24"/>
          <w:szCs w:val="24"/>
          <w:lang w:eastAsia="zh-Hans"/>
        </w:rPr>
        <w:t>。</w:t>
      </w:r>
    </w:p>
    <w:p>
      <w:pPr>
        <w:pStyle w:val="3"/>
        <w:spacing w:line="400" w:lineRule="exact"/>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w:t>
      </w:r>
      <w:r>
        <w:rPr>
          <w:rFonts w:hint="eastAsia" w:asciiTheme="minorEastAsia" w:hAnsiTheme="minorEastAsia"/>
          <w:sz w:val="24"/>
          <w:szCs w:val="24"/>
        </w:rPr>
        <w:t>常见数据结构，数组、队列、链表等；常用的设计模式，单例模式、工厂模式、设配器模式、代理模式等。</w:t>
      </w:r>
    </w:p>
    <w:p>
      <w:pPr>
        <w:pStyle w:val="3"/>
        <w:spacing w:line="400" w:lineRule="exact"/>
        <w:ind w:firstLine="48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软件工程</w:t>
      </w:r>
    </w:p>
    <w:p>
      <w:pPr>
        <w:spacing w:line="400" w:lineRule="exact"/>
        <w:ind w:firstLine="480" w:firstLineChars="200"/>
        <w:rPr>
          <w:rFonts w:hint="default" w:asciiTheme="minorEastAsia" w:hAnsiTheme="minorEastAsia" w:eastAsia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学会</w:t>
      </w:r>
      <w:r>
        <w:rPr>
          <w:rFonts w:hint="eastAsia" w:asciiTheme="minorEastAsia" w:hAnsiTheme="minorEastAsia" w:eastAsiaTheme="minorEastAsia" w:cstheme="minorEastAsia"/>
          <w:sz w:val="24"/>
          <w:szCs w:val="24"/>
        </w:rPr>
        <w:t>调查与挖掘客户需求</w:t>
      </w:r>
      <w:r>
        <w:rPr>
          <w:rFonts w:hint="default"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提出有针对性的解决方案并编写方案书、行业技术文档等</w:t>
      </w:r>
      <w:r>
        <w:rPr>
          <w:rFonts w:hint="default"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Hans"/>
        </w:rPr>
        <w:t>会</w:t>
      </w:r>
      <w:r>
        <w:rPr>
          <w:rFonts w:hint="eastAsia" w:asciiTheme="minorEastAsia" w:hAnsiTheme="minorEastAsia" w:eastAsiaTheme="minorEastAsia" w:cstheme="minorEastAsia"/>
          <w:sz w:val="24"/>
          <w:szCs w:val="24"/>
        </w:rPr>
        <w:t>编制相应的技术解决方案</w:t>
      </w:r>
      <w:r>
        <w:rPr>
          <w:rFonts w:hint="default" w:asciiTheme="minorEastAsia" w:hAnsiTheme="minorEastAsia" w:eastAsiaTheme="minorEastAsia" w:cstheme="minorEastAsia"/>
          <w:sz w:val="24"/>
          <w:szCs w:val="24"/>
        </w:rPr>
        <w:t>。</w:t>
      </w:r>
    </w:p>
    <w:p>
      <w:pPr>
        <w:pStyle w:val="3"/>
        <w:spacing w:line="400" w:lineRule="exact"/>
        <w:ind w:firstLine="480"/>
        <w:rPr>
          <w:rFonts w:hint="default" w:asciiTheme="minorEastAsia" w:hAnsiTheme="minorEastAsia" w:eastAsiaTheme="minorEastAsia" w:cstheme="minorEastAsia"/>
          <w:sz w:val="24"/>
          <w:szCs w:val="24"/>
          <w:lang w:eastAsia="zh-Hans"/>
        </w:rPr>
      </w:pPr>
      <w:r>
        <w:rPr>
          <w:rFonts w:hint="eastAsia" w:asciiTheme="minorEastAsia" w:hAnsiTheme="minorEastAsia" w:eastAsiaTheme="minorEastAsia" w:cstheme="minorEastAsia"/>
          <w:sz w:val="24"/>
          <w:szCs w:val="24"/>
        </w:rPr>
        <w:t>教学内容：</w:t>
      </w:r>
      <w:r>
        <w:rPr>
          <w:rFonts w:hint="eastAsia" w:asciiTheme="minorEastAsia" w:hAnsiTheme="minorEastAsia" w:eastAsiaTheme="minorEastAsia" w:cstheme="minorEastAsia"/>
          <w:sz w:val="24"/>
          <w:szCs w:val="24"/>
          <w:lang w:val="en-US" w:eastAsia="zh-Hans"/>
        </w:rPr>
        <w:t>需求调研</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数据分析</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编写技术方案</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行业技术文档等</w:t>
      </w:r>
      <w:r>
        <w:rPr>
          <w:rFonts w:hint="default" w:asciiTheme="minorEastAsia" w:hAnsiTheme="minorEastAsia" w:eastAsiaTheme="minorEastAsia" w:cstheme="minorEastAsia"/>
          <w:sz w:val="24"/>
          <w:szCs w:val="24"/>
          <w:lang w:eastAsia="zh-Hans"/>
        </w:rPr>
        <w:t>。</w:t>
      </w:r>
    </w:p>
    <w:p>
      <w:pPr>
        <w:pStyle w:val="3"/>
        <w:spacing w:line="400" w:lineRule="exact"/>
        <w:ind w:firstLine="48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4</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AI大模型应用</w:t>
      </w:r>
    </w:p>
    <w:p>
      <w:pPr>
        <w:spacing w:line="400" w:lineRule="exact"/>
        <w:ind w:firstLine="480" w:firstLineChars="200"/>
        <w:rPr>
          <w:rFonts w:hint="default" w:eastAsia="宋体" w:asciiTheme="minorEastAsia" w:hAnsi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CN"/>
        </w:rPr>
        <w:t>了解主流的AI大模型平台，学会查看接口文档</w:t>
      </w:r>
      <w:r>
        <w:rPr>
          <w:rFonts w:hint="default" w:asciiTheme="minorEastAsia" w:hAnsiTheme="minorEastAsia"/>
          <w:sz w:val="24"/>
          <w:szCs w:val="24"/>
          <w:lang w:eastAsia="zh-Hans"/>
        </w:rPr>
        <w:t>，</w:t>
      </w:r>
      <w:r>
        <w:rPr>
          <w:rFonts w:hint="eastAsia" w:asciiTheme="minorEastAsia" w:hAnsiTheme="minorEastAsia"/>
          <w:sz w:val="24"/>
          <w:szCs w:val="24"/>
        </w:rPr>
        <w:t>能应用</w:t>
      </w:r>
      <w:r>
        <w:rPr>
          <w:rFonts w:hint="eastAsia" w:asciiTheme="minorEastAsia" w:hAnsiTheme="minorEastAsia"/>
          <w:sz w:val="24"/>
          <w:szCs w:val="24"/>
          <w:lang w:val="en-US" w:eastAsia="zh-CN"/>
        </w:rPr>
        <w:t>大模型</w:t>
      </w:r>
      <w:r>
        <w:rPr>
          <w:rFonts w:hint="eastAsia" w:asciiTheme="minorEastAsia" w:hAnsiTheme="minorEastAsia"/>
          <w:sz w:val="24"/>
          <w:szCs w:val="24"/>
        </w:rPr>
        <w:t>API</w:t>
      </w:r>
      <w:r>
        <w:rPr>
          <w:rFonts w:hint="eastAsia" w:asciiTheme="minorEastAsia" w:hAnsiTheme="minorEastAsia"/>
          <w:sz w:val="24"/>
          <w:szCs w:val="24"/>
          <w:lang w:val="en-US" w:eastAsia="zh-CN"/>
        </w:rPr>
        <w:t>开发项目</w:t>
      </w:r>
      <w:r>
        <w:rPr>
          <w:rFonts w:hint="default" w:asciiTheme="minorEastAsia" w:hAnsiTheme="minorEastAsia"/>
          <w:sz w:val="24"/>
          <w:szCs w:val="24"/>
        </w:rPr>
        <w:t>。</w:t>
      </w:r>
    </w:p>
    <w:p>
      <w:pPr>
        <w:pStyle w:val="3"/>
        <w:spacing w:line="400" w:lineRule="exact"/>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w:t>
      </w:r>
      <w:r>
        <w:rPr>
          <w:rFonts w:hint="eastAsia" w:asciiTheme="minorEastAsia" w:hAnsiTheme="minorEastAsia" w:eastAsiaTheme="minorEastAsia" w:cstheme="minorEastAsia"/>
          <w:sz w:val="24"/>
          <w:szCs w:val="24"/>
          <w:lang w:val="en-US" w:eastAsia="zh-CN"/>
        </w:rPr>
        <w:t>学习AI</w:t>
      </w:r>
      <w:r>
        <w:rPr>
          <w:rFonts w:hint="eastAsia" w:asciiTheme="minorEastAsia" w:hAnsiTheme="minorEastAsia" w:eastAsiaTheme="minorEastAsia"/>
          <w:sz w:val="24"/>
          <w:szCs w:val="24"/>
          <w:lang w:val="en-US" w:eastAsia="zh-CN"/>
        </w:rPr>
        <w:t>大模型API文档</w:t>
      </w:r>
      <w:r>
        <w:rPr>
          <w:rFonts w:hint="eastAsia" w:asciiTheme="minorEastAsia" w:hAnsiTheme="minorEastAsia"/>
          <w:sz w:val="24"/>
          <w:szCs w:val="24"/>
        </w:rPr>
        <w:t>，</w:t>
      </w:r>
      <w:r>
        <w:rPr>
          <w:rFonts w:hint="eastAsia" w:asciiTheme="minorEastAsia" w:hAnsiTheme="minorEastAsia"/>
          <w:sz w:val="24"/>
          <w:szCs w:val="24"/>
          <w:lang w:val="en-US" w:eastAsia="zh-CN"/>
        </w:rPr>
        <w:t>学习API调用方法，包括文字识别、图像识别、语音识别、人脸识别等</w:t>
      </w:r>
      <w:r>
        <w:rPr>
          <w:rFonts w:hint="eastAsia" w:asciiTheme="minorEastAsia" w:hAnsiTheme="minorEastAsia"/>
          <w:sz w:val="24"/>
          <w:szCs w:val="24"/>
        </w:rPr>
        <w:t>。</w:t>
      </w:r>
    </w:p>
    <w:p>
      <w:pPr>
        <w:pStyle w:val="3"/>
        <w:spacing w:line="400" w:lineRule="exact"/>
        <w:ind w:firstLine="480"/>
        <w:rPr>
          <w:rFonts w:hint="eastAsia" w:asciiTheme="minorEastAsia" w:hAnsiTheme="minorEastAsia" w:eastAsiaTheme="minorEastAsia" w:cstheme="minorEastAsia"/>
          <w:sz w:val="24"/>
          <w:szCs w:val="24"/>
          <w:lang w:eastAsia="zh-Hans"/>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5</w:t>
      </w:r>
      <w:r>
        <w:rPr>
          <w:rFonts w:asciiTheme="minorEastAsia" w:hAnsiTheme="minorEastAsia" w:eastAsiaTheme="minorEastAsia" w:cstheme="minorEastAsia"/>
          <w:sz w:val="24"/>
          <w:szCs w:val="24"/>
        </w:rPr>
        <w:t>）</w:t>
      </w:r>
      <w:r>
        <w:rPr>
          <w:rFonts w:hint="eastAsia" w:asciiTheme="minorEastAsia" w:hAnsiTheme="minorEastAsia" w:eastAsiaTheme="minorEastAsia"/>
          <w:sz w:val="24"/>
          <w:szCs w:val="24"/>
          <w:lang w:val="en-US" w:eastAsia="zh-Hans"/>
        </w:rPr>
        <w:t>统一建模语言</w:t>
      </w:r>
    </w:p>
    <w:p>
      <w:pPr>
        <w:spacing w:line="400" w:lineRule="exact"/>
        <w:ind w:firstLine="480" w:firstLineChars="200"/>
        <w:rPr>
          <w:rFonts w:hint="default" w:asciiTheme="minorEastAsia" w:hAnsiTheme="minorEastAsia" w:eastAsia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能使用UML</w:t>
      </w:r>
      <w:r>
        <w:rPr>
          <w:rFonts w:hint="eastAsia" w:asciiTheme="minorEastAsia" w:hAnsiTheme="minorEastAsia" w:eastAsiaTheme="minorEastAsia" w:cstheme="minorEastAsia"/>
          <w:sz w:val="24"/>
          <w:szCs w:val="24"/>
        </w:rPr>
        <w:t>为面向对象系统的产品进行说明、可视化和编制文档</w:t>
      </w:r>
      <w:r>
        <w:rPr>
          <w:rFonts w:hint="default"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Hans"/>
        </w:rPr>
        <w:t>熟悉不同的UML模型图</w:t>
      </w:r>
      <w:r>
        <w:rPr>
          <w:rFonts w:hint="default" w:asciiTheme="minorEastAsia" w:hAnsiTheme="minorEastAsia" w:eastAsiaTheme="minorEastAsia" w:cstheme="minorEastAsia"/>
          <w:sz w:val="24"/>
          <w:szCs w:val="24"/>
          <w:lang w:eastAsia="zh-Hans"/>
        </w:rPr>
        <w:t>。</w:t>
      </w:r>
    </w:p>
    <w:p>
      <w:pPr>
        <w:pStyle w:val="3"/>
        <w:spacing w:line="400" w:lineRule="exact"/>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教学内容：基于UML的可视化模型</w:t>
      </w:r>
      <w:r>
        <w:rPr>
          <w:rFonts w:hint="default"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使用代码生成器工具将UML模型转换为多种程序设计语言代码</w:t>
      </w:r>
      <w:r>
        <w:rPr>
          <w:rFonts w:hint="default"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使用反向生成器工具将程序源代码转换为UML</w:t>
      </w:r>
      <w:r>
        <w:rPr>
          <w:rFonts w:hint="default" w:asciiTheme="minorEastAsia" w:hAnsiTheme="minorEastAsia" w:eastAsiaTheme="minorEastAsia" w:cstheme="minorEastAsia"/>
          <w:sz w:val="24"/>
          <w:szCs w:val="24"/>
        </w:rPr>
        <w:t>。</w:t>
      </w:r>
    </w:p>
    <w:p>
      <w:pPr>
        <w:pStyle w:val="3"/>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6</w:t>
      </w:r>
      <w:bookmarkStart w:id="0" w:name="_GoBack"/>
      <w:bookmarkEnd w:id="0"/>
      <w:r>
        <w:rPr>
          <w:rFonts w:hint="eastAsia" w:asciiTheme="minorEastAsia" w:hAnsiTheme="minorEastAsia" w:eastAsiaTheme="minorEastAsia" w:cstheme="minorEastAsia"/>
          <w:sz w:val="24"/>
          <w:szCs w:val="24"/>
        </w:rPr>
        <w:t>）</w:t>
      </w:r>
      <w:r>
        <w:rPr>
          <w:rFonts w:hint="eastAsia" w:asciiTheme="minorEastAsia" w:hAnsiTheme="minorEastAsia"/>
          <w:sz w:val="24"/>
          <w:szCs w:val="24"/>
        </w:rPr>
        <w:t>前端工程化</w:t>
      </w:r>
    </w:p>
    <w:p>
      <w:pPr>
        <w:spacing w:line="400" w:lineRule="exact"/>
        <w:ind w:firstLine="480" w:firstLineChars="200"/>
        <w:rPr>
          <w:rFonts w:hint="default" w:asciiTheme="minorEastAsia" w:hAnsiTheme="minorEastAsia" w:eastAsia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了解前端开发过程中的模块化</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组件化</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自动化问题</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能</w:t>
      </w:r>
      <w:r>
        <w:rPr>
          <w:rFonts w:hint="eastAsia" w:asciiTheme="minorEastAsia" w:hAnsiTheme="minorEastAsia"/>
          <w:sz w:val="24"/>
          <w:szCs w:val="24"/>
        </w:rPr>
        <w:t>使用软件工程的方法来解决前端的开发流程中模块化、组件化、规范化、自动化的问题</w:t>
      </w:r>
      <w:r>
        <w:rPr>
          <w:rFonts w:hint="default" w:asciiTheme="minorEastAsia" w:hAnsiTheme="minorEastAsia"/>
          <w:sz w:val="24"/>
          <w:szCs w:val="24"/>
        </w:rPr>
        <w:t>。</w:t>
      </w:r>
    </w:p>
    <w:p>
      <w:pPr>
        <w:pStyle w:val="3"/>
        <w:spacing w:line="400" w:lineRule="exact"/>
        <w:ind w:firstLine="480"/>
        <w:rPr>
          <w:rFonts w:hint="default"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w:t>
      </w:r>
      <w:r>
        <w:rPr>
          <w:rFonts w:hint="eastAsia" w:asciiTheme="minorEastAsia" w:hAnsiTheme="minorEastAsia"/>
          <w:sz w:val="24"/>
          <w:szCs w:val="24"/>
        </w:rPr>
        <w:t>使用软件工程的方法来解决前端的开发流程中模块化、组件化、规范化、自动化的问题</w:t>
      </w:r>
      <w:r>
        <w:rPr>
          <w:rFonts w:asciiTheme="minorEastAsia" w:hAnsiTheme="minorEastAsia"/>
          <w:sz w:val="24"/>
          <w:szCs w:val="24"/>
        </w:rPr>
        <w:t>，</w:t>
      </w:r>
      <w:r>
        <w:rPr>
          <w:rFonts w:hint="eastAsia" w:asciiTheme="minorEastAsia" w:hAnsiTheme="minorEastAsia"/>
          <w:sz w:val="24"/>
          <w:szCs w:val="24"/>
        </w:rPr>
        <w:t>包括TypeScript、CSS预处理器等。</w:t>
      </w:r>
    </w:p>
    <w:p>
      <w:pPr>
        <w:pStyle w:val="3"/>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default" w:asciiTheme="minorEastAsia" w:hAnsiTheme="minorEastAsia" w:eastAsiaTheme="minorEastAsia" w:cstheme="minorEastAsia"/>
          <w:sz w:val="24"/>
          <w:szCs w:val="24"/>
        </w:rPr>
        <w:t>7</w:t>
      </w:r>
      <w:r>
        <w:rPr>
          <w:rFonts w:hint="eastAsia" w:asciiTheme="minorEastAsia" w:hAnsiTheme="minorEastAsia" w:eastAsiaTheme="minorEastAsia" w:cstheme="minorEastAsia"/>
          <w:sz w:val="24"/>
          <w:szCs w:val="24"/>
        </w:rPr>
        <w:t>）</w:t>
      </w:r>
      <w:r>
        <w:rPr>
          <w:rFonts w:hint="eastAsia" w:asciiTheme="minorEastAsia" w:hAnsiTheme="minorEastAsia"/>
          <w:sz w:val="24"/>
          <w:szCs w:val="24"/>
        </w:rPr>
        <w:t>Android应用开发</w:t>
      </w:r>
    </w:p>
    <w:p>
      <w:pPr>
        <w:spacing w:line="400" w:lineRule="exact"/>
        <w:ind w:firstLine="480" w:firstLineChars="200"/>
        <w:rPr>
          <w:rFonts w:hint="default" w:asciiTheme="minorEastAsia" w:hAnsiTheme="minorEastAsia" w:eastAsia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掌握Android四大组件的使用场景及方法</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能使用Android四大组件开发Android端APP</w:t>
      </w:r>
      <w:r>
        <w:rPr>
          <w:rFonts w:hint="default" w:asciiTheme="minorEastAsia" w:hAnsiTheme="minorEastAsia" w:eastAsiaTheme="minorEastAsia" w:cstheme="minorEastAsia"/>
          <w:sz w:val="24"/>
          <w:szCs w:val="24"/>
          <w:lang w:eastAsia="zh-Hans"/>
        </w:rPr>
        <w:t>。</w:t>
      </w:r>
    </w:p>
    <w:p>
      <w:pPr>
        <w:pStyle w:val="3"/>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w:t>
      </w:r>
      <w:r>
        <w:rPr>
          <w:rFonts w:hint="eastAsia" w:asciiTheme="minorEastAsia" w:hAnsiTheme="minorEastAsia"/>
          <w:sz w:val="24"/>
          <w:szCs w:val="24"/>
        </w:rPr>
        <w:t>本课程主要讲授Android应用程序的开发、Android的界面布局管理技术及常用的UI组件、Android中Activity、Service、Intent、Content Provider等核心组件的应用、应用程序与sdCard、SQLite数据库、网络之间的数据存取方法。</w:t>
      </w:r>
    </w:p>
    <w:p>
      <w:pPr>
        <w:pStyle w:val="3"/>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default" w:asciiTheme="minorEastAsia" w:hAnsiTheme="minorEastAsia" w:eastAsiaTheme="minorEastAsia" w:cstheme="minorEastAsia"/>
          <w:sz w:val="24"/>
          <w:szCs w:val="24"/>
        </w:rPr>
        <w:t>8</w:t>
      </w:r>
      <w:r>
        <w:rPr>
          <w:rFonts w:hint="eastAsia" w:asciiTheme="minorEastAsia" w:hAnsiTheme="minorEastAsia" w:eastAsiaTheme="minorEastAsia" w:cstheme="minorEastAsia"/>
          <w:sz w:val="24"/>
          <w:szCs w:val="24"/>
        </w:rPr>
        <w:t>）</w:t>
      </w:r>
      <w:r>
        <w:rPr>
          <w:rFonts w:hint="eastAsia" w:asciiTheme="minorEastAsia" w:hAnsiTheme="minorEastAsia"/>
          <w:sz w:val="24"/>
          <w:szCs w:val="24"/>
        </w:rPr>
        <w:t xml:space="preserve"> IOS应用开发</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掌握</w:t>
      </w:r>
      <w:r>
        <w:rPr>
          <w:rFonts w:hint="eastAsia" w:asciiTheme="minorEastAsia" w:hAnsiTheme="minorEastAsia"/>
          <w:sz w:val="24"/>
          <w:szCs w:val="24"/>
        </w:rPr>
        <w:t>Objective-C 与 Swift</w:t>
      </w:r>
      <w:r>
        <w:rPr>
          <w:rFonts w:hint="eastAsia" w:asciiTheme="minorEastAsia" w:hAnsiTheme="minorEastAsia"/>
          <w:sz w:val="24"/>
          <w:szCs w:val="24"/>
          <w:lang w:val="en-US" w:eastAsia="zh-Hans"/>
        </w:rPr>
        <w:t>的语法</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能使用</w:t>
      </w:r>
      <w:r>
        <w:rPr>
          <w:rFonts w:hint="eastAsia" w:asciiTheme="minorEastAsia" w:hAnsiTheme="minorEastAsia"/>
          <w:sz w:val="24"/>
          <w:szCs w:val="24"/>
        </w:rPr>
        <w:t>Objective-C 与 Swift</w:t>
      </w:r>
      <w:r>
        <w:rPr>
          <w:rFonts w:hint="eastAsia" w:asciiTheme="minorEastAsia" w:hAnsiTheme="minorEastAsia" w:eastAsiaTheme="minorEastAsia" w:cstheme="minorEastAsia"/>
          <w:sz w:val="24"/>
          <w:szCs w:val="24"/>
          <w:lang w:val="en-US" w:eastAsia="zh-Hans"/>
        </w:rPr>
        <w:t>开发IOS端APP</w:t>
      </w:r>
      <w:r>
        <w:rPr>
          <w:rFonts w:hint="default" w:asciiTheme="minorEastAsia" w:hAnsiTheme="minorEastAsia" w:eastAsiaTheme="minorEastAsia" w:cstheme="minorEastAsia"/>
          <w:sz w:val="24"/>
          <w:szCs w:val="24"/>
          <w:lang w:eastAsia="zh-Hans"/>
        </w:rPr>
        <w:t>。</w:t>
      </w:r>
    </w:p>
    <w:p>
      <w:pPr>
        <w:tabs>
          <w:tab w:val="left" w:pos="360"/>
        </w:tabs>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w:t>
      </w:r>
      <w:r>
        <w:rPr>
          <w:rFonts w:hint="eastAsia" w:asciiTheme="minorEastAsia" w:hAnsiTheme="minorEastAsia"/>
          <w:sz w:val="24"/>
          <w:szCs w:val="24"/>
        </w:rPr>
        <w:t>macOS和iOS操作系统、编程语言 Objective-C 与 Swift、App上架流程。</w:t>
      </w:r>
    </w:p>
    <w:p>
      <w:pPr>
        <w:tabs>
          <w:tab w:val="left" w:pos="36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（三）实践课程平台</w:t>
      </w:r>
    </w:p>
    <w:p>
      <w:pPr>
        <w:spacing w:line="400" w:lineRule="exact"/>
        <w:ind w:firstLine="480" w:firstLineChars="200"/>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t>专项实践课程</w:t>
      </w:r>
    </w:p>
    <w:p>
      <w:pPr>
        <w:pStyle w:val="3"/>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（1）入学教育与专业概述</w:t>
      </w:r>
    </w:p>
    <w:p>
      <w:pPr>
        <w:pStyle w:val="3"/>
        <w:spacing w:line="400" w:lineRule="exact"/>
        <w:ind w:firstLine="48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CN"/>
        </w:rPr>
        <w:t>了解软件技术专业课程体系，了解本专业就业前景及行业背景，建立清晰科学的学习路线。</w:t>
      </w:r>
    </w:p>
    <w:p>
      <w:pPr>
        <w:pStyle w:val="3"/>
        <w:spacing w:line="400" w:lineRule="exact"/>
        <w:ind w:firstLine="48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教学内容：</w:t>
      </w:r>
      <w:r>
        <w:rPr>
          <w:rFonts w:hint="eastAsia" w:asciiTheme="minorEastAsia" w:hAnsiTheme="minorEastAsia" w:eastAsiaTheme="minorEastAsia" w:cstheme="minorEastAsia"/>
          <w:sz w:val="24"/>
          <w:szCs w:val="24"/>
          <w:lang w:val="en-US" w:eastAsia="zh-Hans"/>
        </w:rPr>
        <w:t>软件技术专业简介</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人才培养模式</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课程体系</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课程结构</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行业背景</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市场需求</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就业前景</w:t>
      </w:r>
      <w:r>
        <w:rPr>
          <w:rFonts w:hint="eastAsia" w:asciiTheme="minorEastAsia" w:hAnsiTheme="minorEastAsia" w:eastAsiaTheme="minorEastAsia" w:cstheme="minorEastAsia"/>
          <w:sz w:val="24"/>
          <w:szCs w:val="24"/>
          <w:lang w:val="en-US" w:eastAsia="zh-CN"/>
        </w:rPr>
        <w:t>。</w:t>
      </w:r>
    </w:p>
    <w:p>
      <w:pPr>
        <w:pStyle w:val="3"/>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（2）军事实践</w:t>
      </w:r>
    </w:p>
    <w:p>
      <w:pPr>
        <w:pStyle w:val="3"/>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课程目标：了解中国人民解放军三大条令的主要内容,掌握队列动作的基本要领,养成良好的军事素养,增强组织纪律观念,培养学生令行禁止、吃苦耐劳、团结奋进的集体荣誉精神。</w:t>
      </w:r>
    </w:p>
    <w:p>
      <w:pPr>
        <w:pStyle w:val="3"/>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内务条令》《纪律条令》《队列条令》《格斗基础》《战场医疗救护》《战备规定》《紧急集合》《行军拉练》《国防动员》教育。集合、离散、整齐、报数、出列、入列、行进、停止、方向变换，走进军营,学唱军营歌曲,走进爱国主义教育基地，了解军事思想的内涵和形成与发展历程，了解中国国防、国家安全、军事思想、现代战争等。</w:t>
      </w:r>
    </w:p>
    <w:p>
      <w:pPr>
        <w:tabs>
          <w:tab w:val="left" w:pos="312"/>
        </w:tabs>
        <w:spacing w:line="400" w:lineRule="exact"/>
        <w:ind w:left="482"/>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w:t>
      </w:r>
      <w:r>
        <w:rPr>
          <w:rFonts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rPr>
        <w:t>综合技能课程</w:t>
      </w:r>
    </w:p>
    <w:p>
      <w:pPr>
        <w:pStyle w:val="3"/>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Hans"/>
        </w:rPr>
        <w:t>Java</w:t>
      </w:r>
      <w:r>
        <w:rPr>
          <w:rFonts w:hint="eastAsia" w:asciiTheme="minorEastAsia" w:hAnsiTheme="minorEastAsia"/>
          <w:sz w:val="24"/>
          <w:szCs w:val="24"/>
        </w:rPr>
        <w:t>开发综合实训</w:t>
      </w:r>
    </w:p>
    <w:p>
      <w:pPr>
        <w:spacing w:line="400" w:lineRule="exact"/>
        <w:ind w:firstLine="480" w:firstLineChars="200"/>
        <w:rPr>
          <w:rFonts w:hint="default" w:asciiTheme="minorEastAsia" w:hAnsiTheme="minorEastAsia" w:eastAsia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掌握Java程序设计语言的面向对象开发</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能开发一般的Java程序项目</w:t>
      </w:r>
      <w:r>
        <w:rPr>
          <w:rFonts w:hint="default" w:asciiTheme="minorEastAsia" w:hAnsiTheme="minorEastAsia" w:eastAsiaTheme="minorEastAsia" w:cstheme="minorEastAsia"/>
          <w:sz w:val="24"/>
          <w:szCs w:val="24"/>
          <w:lang w:eastAsia="zh-Hans"/>
        </w:rPr>
        <w:t>。</w:t>
      </w:r>
    </w:p>
    <w:p>
      <w:pPr>
        <w:pStyle w:val="3"/>
        <w:spacing w:line="400" w:lineRule="exact"/>
        <w:ind w:firstLine="480"/>
      </w:pPr>
      <w:r>
        <w:rPr>
          <w:rFonts w:hint="eastAsia" w:asciiTheme="minorEastAsia" w:hAnsiTheme="minorEastAsia" w:eastAsiaTheme="minorEastAsia" w:cstheme="minorEastAsia"/>
          <w:sz w:val="24"/>
          <w:szCs w:val="24"/>
        </w:rPr>
        <w:t>教学内容：</w:t>
      </w:r>
      <w:r>
        <w:rPr>
          <w:rFonts w:hint="eastAsia" w:asciiTheme="minorEastAsia" w:hAnsiTheme="minorEastAsia"/>
          <w:sz w:val="24"/>
          <w:szCs w:val="24"/>
        </w:rPr>
        <w:t>使用Java程序程序设计语言完成商城管理、学生管理等系统或平台的功能模块。</w:t>
      </w:r>
    </w:p>
    <w:p>
      <w:pPr>
        <w:pStyle w:val="3"/>
        <w:spacing w:line="400" w:lineRule="exact"/>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asciiTheme="minorEastAsia" w:hAnsiTheme="minorEastAsia" w:eastAsiaTheme="minorEastAsia" w:cstheme="minorEastAsia"/>
          <w:sz w:val="24"/>
          <w:szCs w:val="24"/>
        </w:rPr>
        <w:t>）</w:t>
      </w:r>
      <w:r>
        <w:rPr>
          <w:rFonts w:hint="eastAsia" w:asciiTheme="minorEastAsia" w:hAnsiTheme="minorEastAsia"/>
          <w:sz w:val="24"/>
          <w:szCs w:val="24"/>
        </w:rPr>
        <w:t>Web前端框架实训</w:t>
      </w:r>
    </w:p>
    <w:p>
      <w:pPr>
        <w:spacing w:line="400" w:lineRule="exact"/>
        <w:ind w:firstLine="480" w:firstLineChars="200"/>
        <w:rPr>
          <w:rFonts w:hint="default" w:eastAsia="宋体" w:asciiTheme="minorEastAsia" w:hAnsiTheme="minorEastAsia" w:cstheme="minorEastAsia"/>
          <w:sz w:val="24"/>
          <w:szCs w:val="24"/>
          <w:lang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掌握vue</w:t>
      </w:r>
      <w:r>
        <w:rPr>
          <w:rFonts w:hint="default" w:asciiTheme="minorEastAsia" w:hAnsiTheme="minorEastAsia" w:eastAsiaTheme="minorEastAsia" w:cstheme="minorEastAsia"/>
          <w:sz w:val="24"/>
          <w:szCs w:val="24"/>
          <w:lang w:eastAsia="zh-Hans"/>
        </w:rPr>
        <w:t>.js</w:t>
      </w:r>
      <w:r>
        <w:rPr>
          <w:rFonts w:hint="eastAsia" w:asciiTheme="minorEastAsia" w:hAnsiTheme="minorEastAsia" w:eastAsiaTheme="minorEastAsia" w:cstheme="minorEastAsia"/>
          <w:sz w:val="24"/>
          <w:szCs w:val="24"/>
          <w:lang w:val="en-US" w:eastAsia="zh-Hans"/>
        </w:rPr>
        <w:t>框架的项目搭建及项目开发能力</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能结合</w:t>
      </w:r>
      <w:r>
        <w:rPr>
          <w:rFonts w:hint="eastAsia" w:asciiTheme="minorEastAsia" w:hAnsiTheme="minorEastAsia"/>
          <w:sz w:val="24"/>
          <w:szCs w:val="24"/>
        </w:rPr>
        <w:t>bootstrap</w:t>
      </w:r>
      <w:r>
        <w:rPr>
          <w:rFonts w:hint="eastAsia" w:asciiTheme="minorEastAsia" w:hAnsiTheme="minorEastAsia"/>
          <w:sz w:val="24"/>
          <w:szCs w:val="24"/>
          <w:lang w:val="en-US" w:eastAsia="zh-Hans"/>
        </w:rPr>
        <w:t>开发前后端分离的项目</w:t>
      </w:r>
      <w:r>
        <w:rPr>
          <w:rFonts w:hint="default" w:asciiTheme="minorEastAsia" w:hAnsiTheme="minorEastAsia"/>
          <w:sz w:val="24"/>
          <w:szCs w:val="24"/>
          <w:lang w:eastAsia="zh-Hans"/>
        </w:rPr>
        <w:t>。</w:t>
      </w:r>
    </w:p>
    <w:p>
      <w:pPr>
        <w:spacing w:line="400" w:lineRule="exact"/>
        <w:ind w:firstLine="480" w:firstLineChars="200"/>
      </w:pPr>
      <w:r>
        <w:rPr>
          <w:rFonts w:hint="eastAsia" w:asciiTheme="minorEastAsia" w:hAnsiTheme="minorEastAsia" w:eastAsiaTheme="minorEastAsia" w:cstheme="minorEastAsia"/>
          <w:sz w:val="24"/>
          <w:szCs w:val="24"/>
        </w:rPr>
        <w:t>教学内容：</w:t>
      </w:r>
      <w:r>
        <w:rPr>
          <w:rFonts w:hint="eastAsia" w:asciiTheme="minorEastAsia" w:hAnsiTheme="minorEastAsia"/>
          <w:sz w:val="24"/>
          <w:szCs w:val="24"/>
        </w:rPr>
        <w:t>使用Web前端常用框架</w:t>
      </w:r>
      <w:r>
        <w:rPr>
          <w:rFonts w:hint="default" w:asciiTheme="minorEastAsia" w:hAnsiTheme="minorEastAsia"/>
          <w:sz w:val="24"/>
          <w:szCs w:val="24"/>
        </w:rPr>
        <w:t>，</w:t>
      </w:r>
      <w:r>
        <w:rPr>
          <w:rFonts w:hint="eastAsia" w:asciiTheme="minorEastAsia" w:hAnsiTheme="minorEastAsia"/>
          <w:sz w:val="24"/>
          <w:szCs w:val="24"/>
          <w:lang w:val="en-US" w:eastAsia="zh-Hans"/>
        </w:rPr>
        <w:t>如vue</w:t>
      </w:r>
      <w:r>
        <w:rPr>
          <w:rFonts w:hint="default" w:asciiTheme="minorEastAsia" w:hAnsiTheme="minorEastAsia"/>
          <w:sz w:val="24"/>
          <w:szCs w:val="24"/>
          <w:lang w:eastAsia="zh-Hans"/>
        </w:rPr>
        <w:t>.js</w:t>
      </w:r>
      <w:r>
        <w:rPr>
          <w:rFonts w:hint="eastAsia" w:asciiTheme="minorEastAsia" w:hAnsiTheme="minorEastAsia"/>
          <w:sz w:val="24"/>
          <w:szCs w:val="24"/>
        </w:rPr>
        <w:t>，结合bootstrap，开发前后端分离的网上商城平台。</w:t>
      </w:r>
    </w:p>
    <w:p>
      <w:pPr>
        <w:pStyle w:val="3"/>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sz w:val="24"/>
          <w:szCs w:val="24"/>
          <w:lang w:val="en-US" w:eastAsia="zh-CN"/>
        </w:rPr>
        <w:t>移动应用开发</w:t>
      </w:r>
      <w:r>
        <w:rPr>
          <w:rFonts w:hint="eastAsia" w:asciiTheme="minorEastAsia" w:hAnsiTheme="minorEastAsia"/>
          <w:sz w:val="24"/>
          <w:szCs w:val="24"/>
        </w:rPr>
        <w:t>实训</w:t>
      </w:r>
    </w:p>
    <w:p>
      <w:pPr>
        <w:spacing w:line="400" w:lineRule="exact"/>
        <w:ind w:firstLine="480" w:firstLineChars="200"/>
        <w:rPr>
          <w:rFonts w:hint="default"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val="en-US" w:eastAsia="zh-Hans"/>
        </w:rPr>
        <w:t>掌握</w:t>
      </w:r>
      <w:r>
        <w:rPr>
          <w:rFonts w:hint="eastAsia" w:asciiTheme="minorEastAsia" w:hAnsiTheme="minorEastAsia"/>
          <w:sz w:val="24"/>
          <w:szCs w:val="24"/>
          <w:lang w:val="en-US" w:eastAsia="zh-Hans"/>
        </w:rPr>
        <w:t>S</w:t>
      </w:r>
      <w:r>
        <w:rPr>
          <w:rFonts w:asciiTheme="minorEastAsia" w:hAnsiTheme="minorEastAsia"/>
          <w:sz w:val="24"/>
          <w:szCs w:val="24"/>
        </w:rPr>
        <w:t>pring</w:t>
      </w:r>
      <w:r>
        <w:rPr>
          <w:rFonts w:hint="eastAsia" w:asciiTheme="minorEastAsia" w:hAnsiTheme="minorEastAsia"/>
          <w:sz w:val="24"/>
          <w:szCs w:val="24"/>
          <w:lang w:val="en-US" w:eastAsia="zh-Hans"/>
        </w:rPr>
        <w:t>Boot</w:t>
      </w:r>
      <w:r>
        <w:rPr>
          <w:rFonts w:hint="eastAsia" w:asciiTheme="minorEastAsia" w:hAnsiTheme="minorEastAsia"/>
          <w:sz w:val="24"/>
          <w:szCs w:val="24"/>
        </w:rPr>
        <w:t>、</w:t>
      </w:r>
      <w:r>
        <w:rPr>
          <w:rFonts w:asciiTheme="minorEastAsia" w:hAnsiTheme="minorEastAsia"/>
          <w:sz w:val="24"/>
          <w:szCs w:val="24"/>
        </w:rPr>
        <w:t>MyBatis</w:t>
      </w:r>
      <w:r>
        <w:rPr>
          <w:rFonts w:hint="eastAsia" w:asciiTheme="minorEastAsia" w:hAnsiTheme="minorEastAsia"/>
          <w:sz w:val="24"/>
          <w:szCs w:val="24"/>
          <w:lang w:val="en-US" w:eastAsia="zh-Hans"/>
        </w:rPr>
        <w:t>框架的项目搭建及开发能力</w:t>
      </w:r>
      <w:r>
        <w:rPr>
          <w:rFonts w:hint="default" w:asciiTheme="minorEastAsia" w:hAnsiTheme="minorEastAsia"/>
          <w:sz w:val="24"/>
          <w:szCs w:val="24"/>
          <w:lang w:eastAsia="zh-Hans"/>
        </w:rPr>
        <w:t>，</w:t>
      </w:r>
      <w:r>
        <w:rPr>
          <w:rFonts w:hint="eastAsia" w:asciiTheme="minorEastAsia" w:hAnsiTheme="minorEastAsia"/>
          <w:sz w:val="24"/>
          <w:szCs w:val="24"/>
          <w:lang w:val="en-US" w:eastAsia="zh-CN"/>
        </w:rPr>
        <w:t>为</w:t>
      </w:r>
      <w:r>
        <w:rPr>
          <w:rFonts w:hint="eastAsia" w:asciiTheme="minorEastAsia" w:hAnsiTheme="minorEastAsia"/>
          <w:sz w:val="24"/>
          <w:szCs w:val="24"/>
          <w:lang w:val="en-US" w:eastAsia="zh-Hans"/>
        </w:rPr>
        <w:t>移动端项目提供接口</w:t>
      </w:r>
      <w:r>
        <w:rPr>
          <w:rFonts w:hint="eastAsia" w:asciiTheme="minorEastAsia" w:hAnsiTheme="minorEastAsia"/>
          <w:sz w:val="24"/>
          <w:szCs w:val="24"/>
          <w:lang w:val="en-US" w:eastAsia="zh-CN"/>
        </w:rPr>
        <w:t>，掌握uniapp应用开发、</w:t>
      </w:r>
      <w:r>
        <w:rPr>
          <w:rFonts w:hint="eastAsia" w:asciiTheme="minorEastAsia" w:hAnsiTheme="minorEastAsia"/>
          <w:sz w:val="24"/>
          <w:szCs w:val="24"/>
        </w:rPr>
        <w:t>HarmonyOS</w:t>
      </w:r>
      <w:r>
        <w:rPr>
          <w:rFonts w:hint="eastAsia" w:asciiTheme="minorEastAsia" w:hAnsiTheme="minorEastAsia"/>
          <w:sz w:val="24"/>
          <w:szCs w:val="24"/>
          <w:lang w:val="en-US" w:eastAsia="zh-CN"/>
        </w:rPr>
        <w:t>应用开发能力</w:t>
      </w:r>
      <w:r>
        <w:rPr>
          <w:rFonts w:hint="eastAsia" w:asciiTheme="minorEastAsia" w:hAnsiTheme="minorEastAsia"/>
          <w:sz w:val="24"/>
          <w:szCs w:val="24"/>
          <w:lang w:val="en-US" w:eastAsia="zh-Hans"/>
        </w:rPr>
        <w:t>。</w:t>
      </w:r>
    </w:p>
    <w:p>
      <w:pPr>
        <w:tabs>
          <w:tab w:val="left" w:pos="312"/>
        </w:tabs>
        <w:spacing w:line="400" w:lineRule="exact"/>
        <w:ind w:firstLine="480" w:firstLineChars="200"/>
        <w:rPr>
          <w:rFonts w:hint="eastAsia" w:asciiTheme="minorEastAsia" w:hAnsiTheme="minorEastAsia"/>
          <w:sz w:val="24"/>
          <w:szCs w:val="24"/>
        </w:rPr>
      </w:pPr>
      <w:r>
        <w:rPr>
          <w:rFonts w:hint="eastAsia" w:asciiTheme="minorEastAsia" w:hAnsiTheme="minorEastAsia" w:eastAsiaTheme="minorEastAsia" w:cstheme="minorEastAsia"/>
          <w:sz w:val="24"/>
          <w:szCs w:val="24"/>
        </w:rPr>
        <w:t>教学内容：</w:t>
      </w:r>
      <w:r>
        <w:rPr>
          <w:rFonts w:hint="eastAsia" w:asciiTheme="minorEastAsia" w:hAnsiTheme="minorEastAsia" w:eastAsiaTheme="minorEastAsia" w:cstheme="minorEastAsia"/>
          <w:sz w:val="24"/>
          <w:szCs w:val="24"/>
          <w:lang w:val="en-US" w:eastAsia="zh-CN"/>
        </w:rPr>
        <w:t>使用</w:t>
      </w:r>
      <w:r>
        <w:rPr>
          <w:rFonts w:hint="eastAsia" w:asciiTheme="minorEastAsia" w:hAnsiTheme="minorEastAsia"/>
          <w:sz w:val="24"/>
          <w:szCs w:val="24"/>
          <w:lang w:val="en-US" w:eastAsia="zh-Hans"/>
        </w:rPr>
        <w:t>S</w:t>
      </w:r>
      <w:r>
        <w:rPr>
          <w:rFonts w:asciiTheme="minorEastAsia" w:hAnsiTheme="minorEastAsia"/>
          <w:sz w:val="24"/>
          <w:szCs w:val="24"/>
        </w:rPr>
        <w:t>pring</w:t>
      </w:r>
      <w:r>
        <w:rPr>
          <w:rFonts w:hint="eastAsia" w:asciiTheme="minorEastAsia" w:hAnsiTheme="minorEastAsia"/>
          <w:sz w:val="24"/>
          <w:szCs w:val="24"/>
          <w:lang w:val="en-US" w:eastAsia="zh-Hans"/>
        </w:rPr>
        <w:t>Boot</w:t>
      </w:r>
      <w:r>
        <w:rPr>
          <w:rFonts w:hint="eastAsia" w:asciiTheme="minorEastAsia" w:hAnsiTheme="minorEastAsia"/>
          <w:sz w:val="24"/>
          <w:szCs w:val="24"/>
        </w:rPr>
        <w:t>、</w:t>
      </w:r>
      <w:r>
        <w:rPr>
          <w:rFonts w:asciiTheme="minorEastAsia" w:hAnsiTheme="minorEastAsia"/>
          <w:sz w:val="24"/>
          <w:szCs w:val="24"/>
        </w:rPr>
        <w:t>MyBatis</w:t>
      </w:r>
      <w:r>
        <w:rPr>
          <w:rFonts w:hint="eastAsia" w:asciiTheme="minorEastAsia" w:hAnsiTheme="minorEastAsia"/>
          <w:sz w:val="24"/>
          <w:szCs w:val="24"/>
          <w:lang w:val="en-US" w:eastAsia="zh-Hans"/>
        </w:rPr>
        <w:t>框架</w:t>
      </w:r>
      <w:r>
        <w:rPr>
          <w:rFonts w:hint="eastAsia" w:asciiTheme="minorEastAsia" w:hAnsiTheme="minorEastAsia"/>
          <w:sz w:val="24"/>
          <w:szCs w:val="24"/>
          <w:lang w:val="en-US" w:eastAsia="zh-CN"/>
        </w:rPr>
        <w:t>开发数据后台，分别使用uniapp和</w:t>
      </w:r>
      <w:r>
        <w:rPr>
          <w:rFonts w:hint="eastAsia" w:asciiTheme="minorEastAsia" w:hAnsiTheme="minorEastAsia"/>
          <w:sz w:val="24"/>
          <w:szCs w:val="24"/>
        </w:rPr>
        <w:t>HarmonyOS</w:t>
      </w:r>
      <w:r>
        <w:rPr>
          <w:rFonts w:hint="eastAsia" w:asciiTheme="minorEastAsia" w:hAnsiTheme="minorEastAsia"/>
          <w:sz w:val="24"/>
          <w:szCs w:val="24"/>
          <w:lang w:val="en-US" w:eastAsia="zh-CN"/>
        </w:rPr>
        <w:t>开发两套移动端应用</w:t>
      </w:r>
      <w:r>
        <w:rPr>
          <w:rFonts w:hint="eastAsia" w:asciiTheme="minorEastAsia" w:hAnsiTheme="minorEastAsia"/>
          <w:sz w:val="24"/>
          <w:szCs w:val="24"/>
        </w:rPr>
        <w:t>。</w:t>
      </w:r>
    </w:p>
    <w:p>
      <w:pPr>
        <w:tabs>
          <w:tab w:val="left" w:pos="312"/>
        </w:tabs>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w:t>
      </w:r>
      <w:r>
        <w:rPr>
          <w:rFonts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rPr>
        <w:t>企业实践教学</w:t>
      </w:r>
    </w:p>
    <w:p>
      <w:pPr>
        <w:pStyle w:val="3"/>
        <w:spacing w:line="40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（1）专业认知（对应课程：</w:t>
      </w:r>
      <w:r>
        <w:rPr>
          <w:rFonts w:hint="eastAsia" w:asciiTheme="minorEastAsia" w:hAnsiTheme="minorEastAsia" w:eastAsiaTheme="minorEastAsia"/>
          <w:sz w:val="24"/>
          <w:szCs w:val="24"/>
          <w:lang w:val="en-US" w:eastAsia="zh-CN"/>
        </w:rPr>
        <w:t>Java程序设计</w:t>
      </w:r>
      <w:r>
        <w:rPr>
          <w:rFonts w:hint="eastAsia" w:asciiTheme="minorEastAsia" w:hAnsiTheme="minorEastAsia" w:eastAsiaTheme="minorEastAsia"/>
          <w:sz w:val="24"/>
          <w:szCs w:val="24"/>
        </w:rPr>
        <w:t>）</w:t>
      </w:r>
    </w:p>
    <w:p>
      <w:pPr>
        <w:pStyle w:val="3"/>
        <w:spacing w:line="400" w:lineRule="exact"/>
        <w:ind w:firstLine="48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rPr>
        <w:t>教学内容：</w:t>
      </w:r>
      <w:r>
        <w:rPr>
          <w:rFonts w:hint="eastAsia" w:asciiTheme="minorEastAsia" w:hAnsiTheme="minorEastAsia" w:eastAsiaTheme="minorEastAsia"/>
          <w:sz w:val="24"/>
          <w:szCs w:val="24"/>
          <w:lang w:val="en-US" w:eastAsia="zh-CN"/>
        </w:rPr>
        <w:t>通过</w:t>
      </w:r>
      <w:r>
        <w:rPr>
          <w:rFonts w:hint="eastAsia" w:asciiTheme="minorEastAsia" w:hAnsiTheme="minorEastAsia" w:eastAsiaTheme="minorEastAsia" w:cstheme="minorEastAsia"/>
          <w:sz w:val="24"/>
          <w:szCs w:val="24"/>
          <w:lang w:val="en-US" w:eastAsia="zh-Hans"/>
        </w:rPr>
        <w:t>对象</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类</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方法</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继承</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多态</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封装</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接口</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包</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集合</w:t>
      </w:r>
      <w:r>
        <w:rPr>
          <w:rFonts w:hint="default"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val="en-US" w:eastAsia="zh-Hans"/>
        </w:rPr>
        <w:t>HashMap</w:t>
      </w:r>
      <w:r>
        <w:rPr>
          <w:rFonts w:hint="eastAsia" w:asciiTheme="minorEastAsia" w:hAnsiTheme="minorEastAsia" w:eastAsiaTheme="minorEastAsia" w:cstheme="minorEastAsia"/>
          <w:sz w:val="24"/>
          <w:szCs w:val="24"/>
          <w:lang w:val="en-US" w:eastAsia="zh-CN"/>
        </w:rPr>
        <w:t>学习软件技术开发的一般规律。</w:t>
      </w:r>
    </w:p>
    <w:p>
      <w:pPr>
        <w:pStyle w:val="3"/>
        <w:spacing w:line="40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（2）认识实习（对应课程：</w:t>
      </w:r>
      <w:r>
        <w:rPr>
          <w:rFonts w:hint="eastAsia" w:asciiTheme="minorEastAsia" w:hAnsiTheme="minorEastAsia" w:eastAsiaTheme="minorEastAsia"/>
          <w:sz w:val="24"/>
          <w:szCs w:val="24"/>
          <w:lang w:val="en-US" w:eastAsia="zh-CN"/>
        </w:rPr>
        <w:t>Web前端框架应用、Java框架应用</w:t>
      </w:r>
      <w:r>
        <w:rPr>
          <w:rFonts w:hint="eastAsia" w:asciiTheme="minorEastAsia" w:hAnsiTheme="minorEastAsia" w:eastAsiaTheme="minorEastAsia"/>
          <w:sz w:val="24"/>
          <w:szCs w:val="24"/>
        </w:rPr>
        <w:t>）</w:t>
      </w:r>
    </w:p>
    <w:p>
      <w:pPr>
        <w:pStyle w:val="3"/>
        <w:spacing w:line="400" w:lineRule="exact"/>
        <w:ind w:firstLine="480"/>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rPr>
        <w:t>教学内容：</w:t>
      </w:r>
      <w:r>
        <w:rPr>
          <w:rFonts w:hint="eastAsia" w:asciiTheme="minorEastAsia" w:hAnsiTheme="minorEastAsia" w:eastAsiaTheme="minorEastAsia"/>
          <w:sz w:val="24"/>
          <w:szCs w:val="24"/>
          <w:lang w:val="en-US" w:eastAsia="zh-CN"/>
        </w:rPr>
        <w:t>与岗位对接，分别学习前端及服务端的主流框架语法，并使用框架开发项目。</w:t>
      </w:r>
    </w:p>
    <w:p>
      <w:pPr>
        <w:pStyle w:val="3"/>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（3）岗位实习</w:t>
      </w:r>
    </w:p>
    <w:p>
      <w:pPr>
        <w:pStyle w:val="3"/>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课程目标：通过专业实习，使学生能够尽快将所学专业知识与能力同生产实际相结合，开阔视野，拓展知识领域，培养学生综合运用所学专业知识，独立完成职业岗位工作及解决实际问题能力。</w:t>
      </w:r>
    </w:p>
    <w:p>
      <w:pPr>
        <w:pStyle w:val="3"/>
        <w:spacing w:line="400" w:lineRule="exact"/>
        <w:ind w:firstLine="600" w:firstLineChars="250"/>
        <w:rPr>
          <w:rFonts w:asciiTheme="minorEastAsia" w:hAnsiTheme="minorEastAsia" w:eastAsiaTheme="minorEastAsia"/>
          <w:sz w:val="24"/>
          <w:szCs w:val="24"/>
        </w:rPr>
      </w:pPr>
      <w:r>
        <w:rPr>
          <w:rFonts w:hint="eastAsia" w:asciiTheme="minorEastAsia" w:hAnsiTheme="minorEastAsia" w:eastAsiaTheme="minorEastAsia"/>
          <w:sz w:val="24"/>
          <w:szCs w:val="24"/>
        </w:rPr>
        <w:t>教学内容：各具体实习企业员工入职上岗前需要培训的内容等。</w:t>
      </w:r>
    </w:p>
    <w:p>
      <w:pPr>
        <w:pStyle w:val="3"/>
        <w:spacing w:line="400" w:lineRule="exact"/>
        <w:ind w:firstLine="48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（4）毕业设计（论文）</w:t>
      </w:r>
    </w:p>
    <w:p>
      <w:pPr>
        <w:pStyle w:val="3"/>
        <w:spacing w:line="400" w:lineRule="exact"/>
        <w:ind w:firstLine="480"/>
        <w:rPr>
          <w:rFonts w:hint="default"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rPr>
        <w:t>要求：</w:t>
      </w:r>
      <w:r>
        <w:rPr>
          <w:rFonts w:hint="eastAsia" w:asciiTheme="minorEastAsia" w:hAnsiTheme="minorEastAsia" w:eastAsiaTheme="minorEastAsia"/>
          <w:sz w:val="24"/>
          <w:szCs w:val="24"/>
          <w:highlight w:val="none"/>
          <w:lang w:val="en-US" w:eastAsia="zh-CN"/>
        </w:rPr>
        <w:t>根据本专业所学课程，结合岗位实习工作任务，选择合适题目，完成毕业设计，撰写毕业论文。</w:t>
      </w:r>
    </w:p>
    <w:p>
      <w:pPr>
        <w:tabs>
          <w:tab w:val="left" w:pos="360"/>
        </w:tabs>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（四）就业与十大育人体系平台</w:t>
      </w:r>
    </w:p>
    <w:p>
      <w:pPr>
        <w:spacing w:line="400" w:lineRule="exact"/>
        <w:ind w:firstLine="480" w:firstLineChars="200"/>
        <w:rPr>
          <w:rFonts w:asciiTheme="minorEastAsia" w:hAnsiTheme="minorEastAsia" w:eastAsiaTheme="minorEastAsia" w:cstheme="minorEastAsia"/>
          <w:b/>
          <w:bCs/>
          <w:sz w:val="24"/>
          <w:szCs w:val="24"/>
        </w:rPr>
      </w:pPr>
      <w:r>
        <w:rPr>
          <w:rFonts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t>双创就业课程</w:t>
      </w:r>
    </w:p>
    <w:p>
      <w:pPr>
        <w:pStyle w:val="3"/>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（1）创新创业通识课程</w:t>
      </w:r>
    </w:p>
    <w:p>
      <w:pPr>
        <w:pStyle w:val="3"/>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课程目标：激发大学生职业生涯发展的自主意识，树立正确的就业观，促使大学生理性地规划自身未来的发展，并努力在学习过程中自觉地提高就业能力和生涯管理能力。</w:t>
      </w:r>
    </w:p>
    <w:p>
      <w:pPr>
        <w:pStyle w:val="3"/>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教学内容：正确认识自我，适应大学生活；职业与成才的关系，职业生涯规划的意义与基本内容；如何做好职业生涯规划，职业生涯规划书的制作；就业形势分析，就业政策；求职准备与求职技巧，就业权益保护等。</w:t>
      </w:r>
    </w:p>
    <w:p>
      <w:pPr>
        <w:pStyle w:val="3"/>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（2）就业与职业规划</w:t>
      </w:r>
    </w:p>
    <w:p>
      <w:pPr>
        <w:pStyle w:val="3"/>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课程目标：培养学生创新意识，树立创新强国的理念，掌握开展创新创业活动所需的相关知识，锻炼学生发现问题并创新地解决问题的能力。</w:t>
      </w:r>
    </w:p>
    <w:p>
      <w:pPr>
        <w:pStyle w:val="3"/>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教学内容：通过痛点分析、创新性地寻找解决方案、商业模式分析等步骤，从0到1开发一个创新创业项目，撰写创业计划书。</w:t>
      </w:r>
    </w:p>
    <w:p>
      <w:pPr>
        <w:tabs>
          <w:tab w:val="left" w:pos="6390"/>
        </w:tabs>
        <w:spacing w:line="400" w:lineRule="exact"/>
        <w:ind w:firstLine="480"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b/>
          <w:bCs/>
          <w:sz w:val="24"/>
          <w:szCs w:val="24"/>
        </w:rPr>
        <w:t>2.</w:t>
      </w:r>
      <w:r>
        <w:rPr>
          <w:rFonts w:hint="eastAsia" w:asciiTheme="minorEastAsia" w:hAnsiTheme="minorEastAsia" w:eastAsiaTheme="minorEastAsia" w:cstheme="minorEastAsia"/>
          <w:b/>
          <w:bCs/>
          <w:sz w:val="24"/>
          <w:szCs w:val="24"/>
        </w:rPr>
        <w:t>“三全育人、五育并举”十大育人体系</w:t>
      </w:r>
      <w:r>
        <w:rPr>
          <w:rFonts w:asciiTheme="minorEastAsia" w:hAnsiTheme="minorEastAsia" w:eastAsiaTheme="minorEastAsia" w:cstheme="minorEastAsia"/>
          <w:sz w:val="24"/>
          <w:szCs w:val="24"/>
        </w:rPr>
        <w:tab/>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广州华南商贸职业学院”三全育人五育并举“工作实施方案》《广州华南商贸职业学院“十大育人体系”系列活动实施方案》，学校通过课程、科技创新、实践、文化、网络、心理、管理、服务、资助、组织等方面工作的育人功能。十大体系育人课程主要以实践活动、线上线下必修（选修）方式开展，学生须获得各育人体系所规定的最低学分。如学生所获得的学分超过14学分，可作为评优评先、奖学金认定等的参考依据，也可置换部分专业基础课程、公共课程（具体置换方式、学分、标准等另行通知）。</w:t>
      </w:r>
    </w:p>
    <w:p>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八、实施保障</w:t>
      </w:r>
    </w:p>
    <w:p>
      <w:pPr>
        <w:tabs>
          <w:tab w:val="left" w:pos="360"/>
        </w:tabs>
        <w:spacing w:line="400" w:lineRule="exact"/>
        <w:ind w:firstLine="480" w:firstLineChars="200"/>
        <w:rPr>
          <w:rFonts w:asciiTheme="minorEastAsia" w:hAnsiTheme="minorEastAsia" w:eastAsiaTheme="minorEastAsia" w:cstheme="minorEastAsia"/>
          <w:i/>
          <w:sz w:val="24"/>
          <w:szCs w:val="24"/>
        </w:rPr>
      </w:pPr>
      <w:r>
        <w:rPr>
          <w:rFonts w:hint="eastAsia" w:asciiTheme="minorEastAsia" w:hAnsiTheme="minorEastAsia" w:eastAsiaTheme="minorEastAsia" w:cstheme="minorEastAsia"/>
          <w:b/>
          <w:bCs/>
          <w:sz w:val="24"/>
          <w:szCs w:val="24"/>
        </w:rPr>
        <w:t>（一）师资队伍</w:t>
      </w:r>
    </w:p>
    <w:p>
      <w:pPr>
        <w:tabs>
          <w:tab w:val="left" w:pos="360"/>
        </w:tabs>
        <w:spacing w:line="400" w:lineRule="exact"/>
        <w:ind w:firstLine="480" w:firstLineChars="200"/>
        <w:rPr>
          <w:rFonts w:hint="eastAsia" w:asciiTheme="minorEastAsia" w:hAnsiTheme="minorEastAsia" w:eastAsiaTheme="minorEastAsia" w:cstheme="minorEastAsia"/>
          <w:i/>
          <w:sz w:val="24"/>
          <w:szCs w:val="24"/>
        </w:rPr>
      </w:pPr>
      <w:r>
        <w:rPr>
          <w:rFonts w:hint="eastAsia" w:eastAsia="宋体" w:asciiTheme="minorEastAsia" w:hAnsiTheme="minorEastAsia"/>
          <w:bCs/>
          <w:sz w:val="24"/>
        </w:rPr>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w:t>
      </w:r>
    </w:p>
    <w:p>
      <w:pPr>
        <w:widowControl/>
        <w:spacing w:line="400" w:lineRule="exact"/>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教学团队参与成功申报省级二类品牌专业1个，高水品专业群建设项目1项，</w:t>
      </w:r>
      <w:r>
        <w:rPr>
          <w:rFonts w:hint="eastAsia" w:asciiTheme="minorEastAsia" w:hAnsiTheme="minorEastAsia"/>
          <w:bCs/>
          <w:sz w:val="24"/>
        </w:rPr>
        <w:t>近3年共申报立项省级项目</w:t>
      </w:r>
      <w:r>
        <w:rPr>
          <w:rFonts w:asciiTheme="minorEastAsia" w:hAnsiTheme="minorEastAsia"/>
          <w:bCs/>
          <w:sz w:val="24"/>
        </w:rPr>
        <w:t>8</w:t>
      </w:r>
      <w:r>
        <w:rPr>
          <w:rFonts w:hint="eastAsia" w:asciiTheme="minorEastAsia" w:hAnsiTheme="minorEastAsia"/>
          <w:bCs/>
          <w:sz w:val="24"/>
        </w:rPr>
        <w:t>项，校级项目</w:t>
      </w:r>
      <w:r>
        <w:rPr>
          <w:rFonts w:asciiTheme="minorEastAsia" w:hAnsiTheme="minorEastAsia"/>
          <w:bCs/>
          <w:sz w:val="24"/>
        </w:rPr>
        <w:t>3</w:t>
      </w:r>
      <w:r>
        <w:rPr>
          <w:rFonts w:hint="eastAsia" w:asciiTheme="minorEastAsia" w:hAnsiTheme="minorEastAsia"/>
          <w:bCs/>
          <w:sz w:val="24"/>
        </w:rPr>
        <w:t>个</w:t>
      </w:r>
      <w:r>
        <w:rPr>
          <w:rFonts w:hint="eastAsia" w:cs="宋体" w:asciiTheme="minorEastAsia" w:hAnsiTheme="minorEastAsia"/>
          <w:kern w:val="0"/>
          <w:sz w:val="24"/>
          <w:szCs w:val="24"/>
        </w:rPr>
        <w:t>。获得广东省职业院校技能大赛职业院校教学能力比赛二等奖2个、三等奖1个，蓝桥杯全国软件和信息技术专业人才大赛优秀指导教师2名；同时，团队成员也高度重视学生的专业技能竞赛，在团队成员的带领下，近三年，学生获得广东省大学生职业技能竞赛</w:t>
      </w:r>
      <w:r>
        <w:rPr>
          <w:rFonts w:hint="eastAsia" w:cs="宋体" w:asciiTheme="minorEastAsia" w:hAnsiTheme="minorEastAsia"/>
          <w:kern w:val="0"/>
          <w:sz w:val="24"/>
          <w:szCs w:val="24"/>
          <w:lang w:val="en-US" w:eastAsia="zh-Hans"/>
        </w:rPr>
        <w:t>二等奖</w:t>
      </w:r>
      <w:r>
        <w:rPr>
          <w:rFonts w:hint="default" w:cs="宋体" w:asciiTheme="minorEastAsia" w:hAnsiTheme="minorEastAsia"/>
          <w:kern w:val="0"/>
          <w:sz w:val="24"/>
          <w:szCs w:val="24"/>
          <w:lang w:eastAsia="zh-Hans"/>
        </w:rPr>
        <w:t>2</w:t>
      </w:r>
      <w:r>
        <w:rPr>
          <w:rFonts w:hint="eastAsia" w:cs="宋体" w:asciiTheme="minorEastAsia" w:hAnsiTheme="minorEastAsia"/>
          <w:kern w:val="0"/>
          <w:sz w:val="24"/>
          <w:szCs w:val="24"/>
          <w:lang w:val="en-US" w:eastAsia="zh-Hans"/>
        </w:rPr>
        <w:t>个</w:t>
      </w:r>
      <w:r>
        <w:rPr>
          <w:rFonts w:hint="default" w:cs="宋体" w:asciiTheme="minorEastAsia" w:hAnsiTheme="minorEastAsia"/>
          <w:kern w:val="0"/>
          <w:sz w:val="24"/>
          <w:szCs w:val="24"/>
          <w:lang w:eastAsia="zh-Hans"/>
        </w:rPr>
        <w:t>，</w:t>
      </w:r>
      <w:r>
        <w:rPr>
          <w:rFonts w:hint="eastAsia" w:cs="宋体" w:asciiTheme="minorEastAsia" w:hAnsiTheme="minorEastAsia"/>
          <w:kern w:val="0"/>
          <w:sz w:val="24"/>
          <w:szCs w:val="24"/>
        </w:rPr>
        <w:t>三等奖1</w:t>
      </w:r>
      <w:r>
        <w:rPr>
          <w:rFonts w:cs="宋体" w:asciiTheme="minorEastAsia" w:hAnsiTheme="minorEastAsia"/>
          <w:kern w:val="0"/>
          <w:sz w:val="24"/>
          <w:szCs w:val="24"/>
        </w:rPr>
        <w:t>6</w:t>
      </w:r>
      <w:r>
        <w:rPr>
          <w:rFonts w:hint="eastAsia" w:cs="宋体" w:asciiTheme="minorEastAsia" w:hAnsiTheme="minorEastAsia"/>
          <w:kern w:val="0"/>
          <w:sz w:val="24"/>
          <w:szCs w:val="24"/>
        </w:rPr>
        <w:t>个；近年来获得蓝桥杯全国一等奖2个，二等奖5个，三等奖4个。</w:t>
      </w:r>
    </w:p>
    <w:p>
      <w:pPr>
        <w:numPr>
          <w:ilvl w:val="0"/>
          <w:numId w:val="2"/>
        </w:numPr>
        <w:tabs>
          <w:tab w:val="left" w:pos="360"/>
        </w:tabs>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教学设施</w:t>
      </w:r>
    </w:p>
    <w:p>
      <w:pPr>
        <w:widowControl/>
        <w:spacing w:line="400" w:lineRule="exact"/>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依据人才培养方案设置的课程体系、实践教学体系和</w:t>
      </w:r>
      <w:r>
        <w:rPr>
          <w:rFonts w:hint="eastAsia" w:asciiTheme="minorEastAsia" w:hAnsiTheme="minorEastAsia" w:cstheme="minorEastAsia"/>
          <w:sz w:val="24"/>
          <w:szCs w:val="24"/>
          <w:lang w:val="en-US" w:eastAsia="zh-Hans"/>
        </w:rPr>
        <w:t>岗位</w:t>
      </w:r>
      <w:r>
        <w:rPr>
          <w:rFonts w:hint="eastAsia" w:asciiTheme="minorEastAsia" w:hAnsiTheme="minorEastAsia" w:cstheme="minorEastAsia"/>
          <w:sz w:val="24"/>
          <w:szCs w:val="24"/>
        </w:rPr>
        <w:t>实习的要求，做好本专业《实习实训基地建设规划》，配备能够满足本专业正常的课程教学、专业实训、</w:t>
      </w:r>
      <w:r>
        <w:rPr>
          <w:rFonts w:hint="eastAsia" w:asciiTheme="minorEastAsia" w:hAnsiTheme="minorEastAsia" w:cstheme="minorEastAsia"/>
          <w:sz w:val="24"/>
          <w:szCs w:val="24"/>
          <w:lang w:val="en-US" w:eastAsia="zh-Hans"/>
        </w:rPr>
        <w:t>岗位</w:t>
      </w:r>
      <w:r>
        <w:rPr>
          <w:rFonts w:hint="eastAsia" w:asciiTheme="minorEastAsia" w:hAnsiTheme="minorEastAsia" w:cstheme="minorEastAsia"/>
          <w:sz w:val="24"/>
          <w:szCs w:val="24"/>
        </w:rPr>
        <w:t>实习等所需，设施安全、设备先进、工位数足够、具有利用数字化教学资源库、文献资料、常见问题解答等的信息化条件的专业教室、校内实训室、稳定的校外实训基地和</w:t>
      </w:r>
      <w:r>
        <w:rPr>
          <w:rFonts w:hint="eastAsia" w:asciiTheme="minorEastAsia" w:hAnsiTheme="minorEastAsia" w:cstheme="minorEastAsia"/>
          <w:sz w:val="24"/>
          <w:szCs w:val="24"/>
          <w:lang w:val="en-US" w:eastAsia="zh-Hans"/>
        </w:rPr>
        <w:t>岗位</w:t>
      </w:r>
      <w:r>
        <w:rPr>
          <w:rFonts w:hint="eastAsia" w:asciiTheme="minorEastAsia" w:hAnsiTheme="minorEastAsia" w:cstheme="minorEastAsia"/>
          <w:sz w:val="24"/>
          <w:szCs w:val="24"/>
        </w:rPr>
        <w:t>实习基地。</w:t>
      </w:r>
    </w:p>
    <w:p>
      <w:pPr>
        <w:spacing w:line="360" w:lineRule="auto"/>
        <w:jc w:val="center"/>
        <w:rPr>
          <w:rFonts w:cs="宋体" w:asciiTheme="minorEastAsia" w:hAnsiTheme="minorEastAsia"/>
          <w:sz w:val="24"/>
          <w:szCs w:val="24"/>
        </w:rPr>
      </w:pPr>
      <w:r>
        <w:rPr>
          <w:rFonts w:hint="eastAsia" w:asciiTheme="minorEastAsia" w:hAnsiTheme="minorEastAsia" w:cstheme="minorEastAsia"/>
          <w:sz w:val="24"/>
          <w:szCs w:val="24"/>
        </w:rPr>
        <w:t>表</w:t>
      </w:r>
      <w:r>
        <w:rPr>
          <w:rFonts w:hint="eastAsia" w:asciiTheme="minorEastAsia" w:hAnsiTheme="minorEastAsia" w:cstheme="minorEastAsia"/>
          <w:sz w:val="24"/>
          <w:szCs w:val="24"/>
          <w:lang w:val="en-US" w:eastAsia="zh-CN"/>
        </w:rPr>
        <w:t>4</w:t>
      </w:r>
      <w:r>
        <w:rPr>
          <w:rFonts w:hint="eastAsia" w:asciiTheme="minorEastAsia" w:hAnsiTheme="minorEastAsia" w:cstheme="minorEastAsia"/>
          <w:sz w:val="24"/>
          <w:szCs w:val="24"/>
        </w:rPr>
        <w:t xml:space="preserve"> 校内实训（实验）室</w:t>
      </w:r>
    </w:p>
    <w:tbl>
      <w:tblPr>
        <w:tblStyle w:val="6"/>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02"/>
        <w:gridCol w:w="1238"/>
        <w:gridCol w:w="2228"/>
        <w:gridCol w:w="2228"/>
        <w:gridCol w:w="2226"/>
      </w:tblGrid>
      <w:tr>
        <w:trPr>
          <w:trHeight w:val="684" w:hRule="exact"/>
          <w:jc w:val="center"/>
        </w:trPr>
        <w:tc>
          <w:tcPr>
            <w:tcW w:w="35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heme="minorEastAsia" w:hAnsiTheme="minorEastAsia"/>
                <w:b/>
                <w:szCs w:val="21"/>
              </w:rPr>
            </w:pPr>
            <w:r>
              <w:rPr>
                <w:rFonts w:hint="eastAsia" w:asciiTheme="minorEastAsia" w:hAnsiTheme="minorEastAsia"/>
                <w:b/>
                <w:szCs w:val="21"/>
              </w:rPr>
              <w:t>序号</w:t>
            </w:r>
          </w:p>
        </w:tc>
        <w:tc>
          <w:tcPr>
            <w:tcW w:w="72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heme="minorEastAsia" w:hAnsiTheme="minorEastAsia"/>
                <w:b/>
                <w:szCs w:val="21"/>
              </w:rPr>
            </w:pPr>
            <w:r>
              <w:rPr>
                <w:rFonts w:hint="eastAsia" w:asciiTheme="minorEastAsia" w:hAnsiTheme="minorEastAsia"/>
                <w:b/>
                <w:szCs w:val="21"/>
              </w:rPr>
              <w:t>实训室名称</w:t>
            </w:r>
          </w:p>
        </w:tc>
        <w:tc>
          <w:tcPr>
            <w:tcW w:w="130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heme="minorEastAsia" w:hAnsiTheme="minorEastAsia"/>
                <w:b/>
                <w:szCs w:val="21"/>
              </w:rPr>
            </w:pPr>
            <w:r>
              <w:rPr>
                <w:rFonts w:hint="eastAsia" w:asciiTheme="minorEastAsia" w:hAnsiTheme="minorEastAsia"/>
                <w:b/>
                <w:szCs w:val="21"/>
              </w:rPr>
              <w:t>主要设备</w:t>
            </w:r>
          </w:p>
        </w:tc>
        <w:tc>
          <w:tcPr>
            <w:tcW w:w="1307"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heme="minorEastAsia" w:hAnsiTheme="minorEastAsia"/>
                <w:b/>
                <w:szCs w:val="21"/>
              </w:rPr>
            </w:pPr>
            <w:r>
              <w:rPr>
                <w:rFonts w:hint="eastAsia" w:asciiTheme="minorEastAsia" w:hAnsiTheme="minorEastAsia"/>
                <w:b/>
                <w:szCs w:val="21"/>
              </w:rPr>
              <w:t>实训功能</w:t>
            </w:r>
          </w:p>
        </w:tc>
        <w:tc>
          <w:tcPr>
            <w:tcW w:w="1306"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heme="minorEastAsia" w:hAnsiTheme="minorEastAsia"/>
                <w:b/>
                <w:szCs w:val="21"/>
              </w:rPr>
            </w:pPr>
            <w:r>
              <w:rPr>
                <w:rFonts w:hint="eastAsia" w:asciiTheme="minorEastAsia" w:hAnsiTheme="minorEastAsia"/>
                <w:b/>
                <w:szCs w:val="21"/>
              </w:rPr>
              <w:t>实训项目</w:t>
            </w:r>
          </w:p>
        </w:tc>
      </w:tr>
      <w:tr>
        <w:trPr>
          <w:trHeight w:val="2041" w:hRule="atLeast"/>
          <w:jc w:val="center"/>
        </w:trPr>
        <w:tc>
          <w:tcPr>
            <w:tcW w:w="35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heme="minorEastAsia" w:hAnsiTheme="minorEastAsia"/>
                <w:szCs w:val="21"/>
              </w:rPr>
            </w:pPr>
            <w:r>
              <w:rPr>
                <w:rFonts w:hint="eastAsia" w:asciiTheme="minorEastAsia" w:hAnsiTheme="minorEastAsia"/>
                <w:szCs w:val="21"/>
              </w:rPr>
              <w:t>1</w:t>
            </w:r>
          </w:p>
        </w:tc>
        <w:tc>
          <w:tcPr>
            <w:tcW w:w="72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程序设计实训室</w:t>
            </w:r>
          </w:p>
        </w:tc>
        <w:tc>
          <w:tcPr>
            <w:tcW w:w="1307"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多媒体教学设备、安装Windows操作系统计算机、软件开发相关软件。</w:t>
            </w:r>
          </w:p>
        </w:tc>
        <w:tc>
          <w:tcPr>
            <w:tcW w:w="1307" w:type="pct"/>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20" w:lineRule="exact"/>
              <w:rPr>
                <w:rFonts w:asciiTheme="minorEastAsia" w:hAnsiTheme="minorEastAsia"/>
                <w:szCs w:val="21"/>
              </w:rPr>
            </w:pPr>
            <w:r>
              <w:rPr>
                <w:rFonts w:hint="eastAsia" w:asciiTheme="minorEastAsia" w:hAnsiTheme="minorEastAsia"/>
                <w:szCs w:val="21"/>
              </w:rPr>
              <w:t>通过程序设计实训，使学生在程序设计基本技能方面得到良好的训练，能够使用语言进行简单程序的编写。</w:t>
            </w:r>
          </w:p>
        </w:tc>
        <w:tc>
          <w:tcPr>
            <w:tcW w:w="130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程序设计基础实训</w:t>
            </w:r>
          </w:p>
          <w:p>
            <w:pPr>
              <w:adjustRightInd w:val="0"/>
              <w:snapToGrid w:val="0"/>
              <w:spacing w:line="320" w:lineRule="exact"/>
              <w:rPr>
                <w:rFonts w:asciiTheme="minorEastAsia" w:hAnsiTheme="minorEastAsia"/>
                <w:szCs w:val="21"/>
              </w:rPr>
            </w:pPr>
            <w:r>
              <w:rPr>
                <w:rFonts w:hint="eastAsia" w:asciiTheme="minorEastAsia" w:hAnsiTheme="minorEastAsia"/>
                <w:szCs w:val="21"/>
              </w:rPr>
              <w:t>面向对象程序设计实训</w:t>
            </w:r>
          </w:p>
          <w:p>
            <w:pPr>
              <w:adjustRightInd w:val="0"/>
              <w:snapToGrid w:val="0"/>
              <w:spacing w:line="320" w:lineRule="exact"/>
              <w:rPr>
                <w:rFonts w:asciiTheme="minorEastAsia" w:hAnsiTheme="minorEastAsia"/>
                <w:szCs w:val="21"/>
              </w:rPr>
            </w:pPr>
            <w:r>
              <w:rPr>
                <w:rFonts w:hint="eastAsia" w:asciiTheme="minorEastAsia" w:hAnsiTheme="minorEastAsia"/>
                <w:szCs w:val="21"/>
              </w:rPr>
              <w:t>数据库程序设计实训</w:t>
            </w:r>
          </w:p>
          <w:p>
            <w:pPr>
              <w:adjustRightInd w:val="0"/>
              <w:snapToGrid w:val="0"/>
              <w:spacing w:line="320" w:lineRule="exact"/>
              <w:rPr>
                <w:rFonts w:asciiTheme="minorEastAsia" w:hAnsiTheme="minorEastAsia"/>
                <w:szCs w:val="21"/>
              </w:rPr>
            </w:pPr>
            <w:r>
              <w:rPr>
                <w:rFonts w:hint="eastAsia" w:asciiTheme="minorEastAsia" w:hAnsiTheme="minorEastAsia"/>
                <w:szCs w:val="21"/>
              </w:rPr>
              <w:t>软件项目开发实训</w:t>
            </w:r>
          </w:p>
        </w:tc>
      </w:tr>
      <w:tr>
        <w:trPr>
          <w:trHeight w:val="2041" w:hRule="atLeast"/>
          <w:jc w:val="center"/>
        </w:trPr>
        <w:tc>
          <w:tcPr>
            <w:tcW w:w="35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heme="minorEastAsia" w:hAnsiTheme="minorEastAsia"/>
                <w:szCs w:val="21"/>
              </w:rPr>
            </w:pPr>
            <w:r>
              <w:rPr>
                <w:rFonts w:hint="eastAsia" w:asciiTheme="minorEastAsia" w:hAnsiTheme="minorEastAsia"/>
                <w:szCs w:val="21"/>
              </w:rPr>
              <w:t>2</w:t>
            </w:r>
          </w:p>
        </w:tc>
        <w:tc>
          <w:tcPr>
            <w:tcW w:w="72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软件测试实训室</w:t>
            </w:r>
          </w:p>
        </w:tc>
        <w:tc>
          <w:tcPr>
            <w:tcW w:w="1307"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多媒体教学设备、安装LOADRUNNER自动测试等相关软件。</w:t>
            </w:r>
          </w:p>
        </w:tc>
        <w:tc>
          <w:tcPr>
            <w:tcW w:w="1307"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培养学生对实际测试项目的整体把握能力，能实现团队测试，实验与案例具有体系性与层次性，要符合学生认知规律。</w:t>
            </w:r>
          </w:p>
        </w:tc>
        <w:tc>
          <w:tcPr>
            <w:tcW w:w="130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功能测试</w:t>
            </w:r>
          </w:p>
          <w:p>
            <w:pPr>
              <w:adjustRightInd w:val="0"/>
              <w:snapToGrid w:val="0"/>
              <w:spacing w:line="320" w:lineRule="exact"/>
              <w:rPr>
                <w:rFonts w:asciiTheme="minorEastAsia" w:hAnsiTheme="minorEastAsia"/>
                <w:szCs w:val="21"/>
              </w:rPr>
            </w:pPr>
            <w:r>
              <w:rPr>
                <w:rFonts w:hint="eastAsia" w:asciiTheme="minorEastAsia" w:hAnsiTheme="minorEastAsia"/>
                <w:szCs w:val="21"/>
              </w:rPr>
              <w:t>性能测试</w:t>
            </w:r>
          </w:p>
          <w:p>
            <w:pPr>
              <w:adjustRightInd w:val="0"/>
              <w:snapToGrid w:val="0"/>
              <w:spacing w:line="320" w:lineRule="exact"/>
              <w:rPr>
                <w:rFonts w:asciiTheme="minorEastAsia" w:hAnsiTheme="minorEastAsia"/>
                <w:szCs w:val="21"/>
              </w:rPr>
            </w:pPr>
            <w:r>
              <w:rPr>
                <w:rFonts w:hint="eastAsia" w:asciiTheme="minorEastAsia" w:hAnsiTheme="minorEastAsia"/>
                <w:szCs w:val="21"/>
              </w:rPr>
              <w:t>APP程序开发与测试</w:t>
            </w:r>
          </w:p>
          <w:p>
            <w:pPr>
              <w:adjustRightInd w:val="0"/>
              <w:snapToGrid w:val="0"/>
              <w:spacing w:line="320" w:lineRule="exact"/>
              <w:rPr>
                <w:rFonts w:asciiTheme="minorEastAsia" w:hAnsiTheme="minorEastAsia"/>
                <w:szCs w:val="21"/>
              </w:rPr>
            </w:pPr>
            <w:r>
              <w:rPr>
                <w:rFonts w:hint="eastAsia" w:asciiTheme="minorEastAsia" w:hAnsiTheme="minorEastAsia"/>
                <w:szCs w:val="21"/>
              </w:rPr>
              <w:t>软件测试综合实训</w:t>
            </w:r>
          </w:p>
        </w:tc>
      </w:tr>
      <w:tr>
        <w:trPr>
          <w:trHeight w:val="416" w:hRule="atLeast"/>
          <w:jc w:val="center"/>
        </w:trPr>
        <w:tc>
          <w:tcPr>
            <w:tcW w:w="35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heme="minorEastAsia" w:hAnsiTheme="minorEastAsia"/>
                <w:szCs w:val="21"/>
              </w:rPr>
            </w:pPr>
            <w:r>
              <w:rPr>
                <w:rFonts w:hint="eastAsia" w:asciiTheme="minorEastAsia" w:hAnsiTheme="minorEastAsia"/>
                <w:szCs w:val="21"/>
              </w:rPr>
              <w:t>3</w:t>
            </w:r>
          </w:p>
        </w:tc>
        <w:tc>
          <w:tcPr>
            <w:tcW w:w="72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网页设计实训室</w:t>
            </w:r>
          </w:p>
        </w:tc>
        <w:tc>
          <w:tcPr>
            <w:tcW w:w="1307"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多媒体教学设备、安装Windows操作系统计算机、网页设计与开发相关软件。</w:t>
            </w:r>
          </w:p>
        </w:tc>
        <w:tc>
          <w:tcPr>
            <w:tcW w:w="1307"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主要完成“做中学”阶段任务。通过这些项目的剖析、参与，极大的提高了学生的综合开发能力。</w:t>
            </w:r>
          </w:p>
        </w:tc>
        <w:tc>
          <w:tcPr>
            <w:tcW w:w="130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静态网页设计实训</w:t>
            </w:r>
          </w:p>
          <w:p>
            <w:pPr>
              <w:adjustRightInd w:val="0"/>
              <w:snapToGrid w:val="0"/>
              <w:spacing w:line="320" w:lineRule="exact"/>
              <w:rPr>
                <w:rFonts w:asciiTheme="minorEastAsia" w:hAnsiTheme="minorEastAsia"/>
                <w:szCs w:val="21"/>
              </w:rPr>
            </w:pPr>
            <w:r>
              <w:rPr>
                <w:rFonts w:hint="eastAsia" w:asciiTheme="minorEastAsia" w:hAnsiTheme="minorEastAsia"/>
                <w:szCs w:val="21"/>
              </w:rPr>
              <w:t>动态网页设计实训</w:t>
            </w:r>
          </w:p>
          <w:p>
            <w:pPr>
              <w:adjustRightInd w:val="0"/>
              <w:snapToGrid w:val="0"/>
              <w:spacing w:line="320" w:lineRule="exact"/>
              <w:rPr>
                <w:rFonts w:asciiTheme="minorEastAsia" w:hAnsiTheme="minorEastAsia"/>
                <w:szCs w:val="21"/>
              </w:rPr>
            </w:pPr>
            <w:r>
              <w:rPr>
                <w:rFonts w:hint="eastAsia" w:asciiTheme="minorEastAsia" w:hAnsiTheme="minorEastAsia"/>
                <w:szCs w:val="21"/>
              </w:rPr>
              <w:t>网站规划与建设实训</w:t>
            </w:r>
          </w:p>
          <w:p>
            <w:pPr>
              <w:adjustRightInd w:val="0"/>
              <w:snapToGrid w:val="0"/>
              <w:spacing w:line="320" w:lineRule="exact"/>
              <w:rPr>
                <w:rFonts w:asciiTheme="minorEastAsia" w:hAnsiTheme="minorEastAsia"/>
                <w:szCs w:val="21"/>
              </w:rPr>
            </w:pPr>
            <w:r>
              <w:rPr>
                <w:rFonts w:hint="eastAsia" w:asciiTheme="minorEastAsia" w:hAnsiTheme="minorEastAsia"/>
                <w:szCs w:val="21"/>
              </w:rPr>
              <w:t>网站功能测试与维护</w:t>
            </w:r>
          </w:p>
        </w:tc>
      </w:tr>
      <w:tr>
        <w:trPr>
          <w:trHeight w:val="1827" w:hRule="atLeast"/>
          <w:jc w:val="center"/>
        </w:trPr>
        <w:tc>
          <w:tcPr>
            <w:tcW w:w="353" w:type="pct"/>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Theme="minorEastAsia" w:hAnsiTheme="minorEastAsia"/>
                <w:szCs w:val="21"/>
              </w:rPr>
            </w:pPr>
            <w:r>
              <w:rPr>
                <w:rFonts w:hint="eastAsia" w:asciiTheme="minorEastAsia" w:hAnsiTheme="minorEastAsia"/>
                <w:szCs w:val="21"/>
              </w:rPr>
              <w:t>4</w:t>
            </w:r>
          </w:p>
        </w:tc>
        <w:tc>
          <w:tcPr>
            <w:tcW w:w="72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U</w:t>
            </w:r>
            <w:r>
              <w:rPr>
                <w:rFonts w:asciiTheme="minorEastAsia" w:hAnsiTheme="minorEastAsia"/>
                <w:szCs w:val="21"/>
              </w:rPr>
              <w:t>I</w:t>
            </w:r>
            <w:r>
              <w:rPr>
                <w:rFonts w:hint="eastAsia" w:asciiTheme="minorEastAsia" w:hAnsiTheme="minorEastAsia"/>
                <w:szCs w:val="21"/>
              </w:rPr>
              <w:t>设计实训室</w:t>
            </w:r>
          </w:p>
        </w:tc>
        <w:tc>
          <w:tcPr>
            <w:tcW w:w="1307"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多媒体教学设备、安装</w:t>
            </w:r>
            <w:r>
              <w:rPr>
                <w:rFonts w:asciiTheme="minorEastAsia" w:hAnsiTheme="minorEastAsia"/>
                <w:szCs w:val="21"/>
              </w:rPr>
              <w:t>PS</w:t>
            </w:r>
            <w:r>
              <w:rPr>
                <w:rFonts w:hint="eastAsia" w:asciiTheme="minorEastAsia" w:hAnsiTheme="minorEastAsia"/>
                <w:szCs w:val="21"/>
              </w:rPr>
              <w:t>、界面设计相关软件。</w:t>
            </w:r>
          </w:p>
        </w:tc>
        <w:tc>
          <w:tcPr>
            <w:tcW w:w="1307"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通过对界面各种元素的设计，进而完成整个移动端和</w:t>
            </w:r>
            <w:r>
              <w:rPr>
                <w:rFonts w:asciiTheme="minorEastAsia" w:hAnsiTheme="minorEastAsia"/>
                <w:szCs w:val="21"/>
              </w:rPr>
              <w:t>PC</w:t>
            </w:r>
            <w:r>
              <w:rPr>
                <w:rFonts w:hint="eastAsia" w:asciiTheme="minorEastAsia" w:hAnsiTheme="minorEastAsia"/>
                <w:szCs w:val="21"/>
              </w:rPr>
              <w:t>端界面设计及其交互设计。</w:t>
            </w:r>
          </w:p>
        </w:tc>
        <w:tc>
          <w:tcPr>
            <w:tcW w:w="1306" w:type="pc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移动端界面设计实训</w:t>
            </w:r>
          </w:p>
          <w:p>
            <w:pPr>
              <w:adjustRightInd w:val="0"/>
              <w:snapToGrid w:val="0"/>
              <w:spacing w:line="320" w:lineRule="exact"/>
              <w:rPr>
                <w:rFonts w:asciiTheme="minorEastAsia" w:hAnsiTheme="minorEastAsia"/>
                <w:szCs w:val="21"/>
              </w:rPr>
            </w:pPr>
            <w:r>
              <w:rPr>
                <w:rFonts w:asciiTheme="minorEastAsia" w:hAnsiTheme="minorEastAsia"/>
                <w:szCs w:val="21"/>
              </w:rPr>
              <w:t>WEB UI</w:t>
            </w:r>
            <w:r>
              <w:rPr>
                <w:rFonts w:hint="eastAsia" w:asciiTheme="minorEastAsia" w:hAnsiTheme="minorEastAsia"/>
                <w:szCs w:val="21"/>
              </w:rPr>
              <w:t>设计实训</w:t>
            </w:r>
          </w:p>
          <w:p>
            <w:pPr>
              <w:adjustRightInd w:val="0"/>
              <w:snapToGrid w:val="0"/>
              <w:spacing w:line="320" w:lineRule="exact"/>
              <w:rPr>
                <w:rFonts w:asciiTheme="minorEastAsia" w:hAnsiTheme="minorEastAsia"/>
                <w:szCs w:val="21"/>
              </w:rPr>
            </w:pPr>
            <w:r>
              <w:rPr>
                <w:rFonts w:hint="eastAsia" w:asciiTheme="minorEastAsia" w:hAnsiTheme="minorEastAsia"/>
                <w:szCs w:val="21"/>
              </w:rPr>
              <w:t>交互设计实训</w:t>
            </w:r>
          </w:p>
        </w:tc>
      </w:tr>
    </w:tbl>
    <w:p>
      <w:pPr>
        <w:spacing w:line="360" w:lineRule="auto"/>
        <w:jc w:val="center"/>
        <w:rPr>
          <w:rFonts w:asciiTheme="minorEastAsia" w:hAnsiTheme="minorEastAsia" w:cstheme="minorEastAsia"/>
          <w:sz w:val="24"/>
          <w:szCs w:val="24"/>
        </w:rPr>
      </w:pPr>
      <w:r>
        <w:rPr>
          <w:rFonts w:hint="eastAsia" w:asciiTheme="minorEastAsia" w:hAnsiTheme="minorEastAsia" w:cstheme="minorEastAsia"/>
          <w:sz w:val="24"/>
          <w:szCs w:val="24"/>
        </w:rPr>
        <w:t>表</w:t>
      </w:r>
      <w:r>
        <w:rPr>
          <w:rFonts w:hint="eastAsia" w:asciiTheme="minorEastAsia" w:hAnsiTheme="minorEastAsia" w:cstheme="minorEastAsia"/>
          <w:sz w:val="24"/>
          <w:szCs w:val="24"/>
          <w:lang w:val="en-US" w:eastAsia="zh-CN"/>
        </w:rPr>
        <w:t>5</w:t>
      </w:r>
      <w:r>
        <w:rPr>
          <w:rFonts w:hint="eastAsia" w:asciiTheme="minorEastAsia" w:hAnsiTheme="minorEastAsia" w:cstheme="minorEastAsia"/>
          <w:sz w:val="24"/>
          <w:szCs w:val="24"/>
        </w:rPr>
        <w:t xml:space="preserve"> 校外实践教学基地</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9"/>
        <w:gridCol w:w="2344"/>
        <w:gridCol w:w="2367"/>
        <w:gridCol w:w="3122"/>
      </w:tblGrid>
      <w:tr>
        <w:trPr>
          <w:trHeight w:val="454" w:hRule="exact"/>
          <w:tblHeader/>
          <w:jc w:val="center"/>
        </w:trPr>
        <w:tc>
          <w:tcPr>
            <w:tcW w:w="404"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b/>
                <w:szCs w:val="21"/>
              </w:rPr>
            </w:pPr>
            <w:r>
              <w:rPr>
                <w:rFonts w:hint="eastAsia" w:asciiTheme="minorEastAsia" w:hAnsiTheme="minorEastAsia"/>
                <w:b/>
                <w:szCs w:val="21"/>
              </w:rPr>
              <w:t>序号</w:t>
            </w:r>
          </w:p>
        </w:tc>
        <w:tc>
          <w:tcPr>
            <w:tcW w:w="1375"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b/>
                <w:szCs w:val="21"/>
              </w:rPr>
            </w:pPr>
            <w:r>
              <w:rPr>
                <w:rFonts w:hint="eastAsia" w:asciiTheme="minorEastAsia" w:hAnsiTheme="minorEastAsia"/>
                <w:b/>
                <w:szCs w:val="21"/>
              </w:rPr>
              <w:t>基地类别及数量</w:t>
            </w:r>
          </w:p>
        </w:tc>
        <w:tc>
          <w:tcPr>
            <w:tcW w:w="138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b/>
                <w:szCs w:val="21"/>
              </w:rPr>
            </w:pPr>
            <w:r>
              <w:rPr>
                <w:rFonts w:hint="eastAsia" w:asciiTheme="minorEastAsia" w:hAnsiTheme="minorEastAsia"/>
                <w:b/>
                <w:szCs w:val="21"/>
              </w:rPr>
              <w:t>工作（实训）岗位</w:t>
            </w:r>
          </w:p>
        </w:tc>
        <w:tc>
          <w:tcPr>
            <w:tcW w:w="1832"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heme="minorEastAsia" w:hAnsiTheme="minorEastAsia"/>
                <w:b/>
                <w:szCs w:val="21"/>
              </w:rPr>
            </w:pPr>
            <w:r>
              <w:rPr>
                <w:rFonts w:hint="eastAsia" w:asciiTheme="minorEastAsia" w:hAnsiTheme="minorEastAsia"/>
                <w:b/>
                <w:szCs w:val="21"/>
              </w:rPr>
              <w:t>工作（实训）任务</w:t>
            </w:r>
          </w:p>
        </w:tc>
      </w:tr>
      <w:tr>
        <w:trPr>
          <w:trHeight w:val="1059" w:hRule="atLeast"/>
          <w:jc w:val="center"/>
        </w:trPr>
        <w:tc>
          <w:tcPr>
            <w:tcW w:w="4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Theme="minorEastAsia" w:hAnsiTheme="minorEastAsia"/>
                <w:szCs w:val="21"/>
              </w:rPr>
            </w:pPr>
            <w:r>
              <w:rPr>
                <w:rFonts w:hint="eastAsia" w:asciiTheme="minorEastAsia" w:hAnsiTheme="minorEastAsia"/>
                <w:szCs w:val="21"/>
              </w:rPr>
              <w:t>1</w:t>
            </w:r>
          </w:p>
        </w:tc>
        <w:tc>
          <w:tcPr>
            <w:tcW w:w="137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软件开发、技术实施、软件销售（共5家）</w:t>
            </w:r>
          </w:p>
        </w:tc>
        <w:tc>
          <w:tcPr>
            <w:tcW w:w="13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程序员、开发工程师、销售工程师</w:t>
            </w:r>
          </w:p>
        </w:tc>
        <w:tc>
          <w:tcPr>
            <w:tcW w:w="18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主要内容为进行计算机程序设计语言应用系统开发、技术支持与实施及前期销售过程实习。</w:t>
            </w:r>
          </w:p>
        </w:tc>
      </w:tr>
      <w:tr>
        <w:trPr>
          <w:trHeight w:val="1086" w:hRule="atLeast"/>
          <w:jc w:val="center"/>
        </w:trPr>
        <w:tc>
          <w:tcPr>
            <w:tcW w:w="4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Theme="minorEastAsia" w:hAnsiTheme="minorEastAsia"/>
                <w:szCs w:val="21"/>
              </w:rPr>
            </w:pPr>
            <w:r>
              <w:rPr>
                <w:rFonts w:hint="eastAsia" w:asciiTheme="minorEastAsia" w:hAnsiTheme="minorEastAsia"/>
                <w:szCs w:val="21"/>
              </w:rPr>
              <w:t>2</w:t>
            </w:r>
          </w:p>
        </w:tc>
        <w:tc>
          <w:tcPr>
            <w:tcW w:w="137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软件测试、维护</w:t>
            </w:r>
          </w:p>
          <w:p>
            <w:pPr>
              <w:adjustRightInd w:val="0"/>
              <w:snapToGrid w:val="0"/>
              <w:spacing w:line="320" w:lineRule="exact"/>
              <w:rPr>
                <w:rFonts w:asciiTheme="minorEastAsia" w:hAnsiTheme="minorEastAsia"/>
                <w:szCs w:val="21"/>
              </w:rPr>
            </w:pPr>
            <w:r>
              <w:rPr>
                <w:rFonts w:hint="eastAsia" w:asciiTheme="minorEastAsia" w:hAnsiTheme="minorEastAsia"/>
                <w:szCs w:val="21"/>
              </w:rPr>
              <w:t>（共3家）</w:t>
            </w:r>
          </w:p>
        </w:tc>
        <w:tc>
          <w:tcPr>
            <w:tcW w:w="13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软件测试，维护工程师</w:t>
            </w:r>
          </w:p>
        </w:tc>
        <w:tc>
          <w:tcPr>
            <w:tcW w:w="18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主要完成软件测试的方法、软件测试工具的使用、软件测试过程的管理实习。</w:t>
            </w:r>
          </w:p>
        </w:tc>
      </w:tr>
      <w:tr>
        <w:trPr>
          <w:trHeight w:val="774" w:hRule="atLeast"/>
          <w:jc w:val="center"/>
        </w:trPr>
        <w:tc>
          <w:tcPr>
            <w:tcW w:w="40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jc w:val="center"/>
              <w:rPr>
                <w:rFonts w:asciiTheme="minorEastAsia" w:hAnsiTheme="minorEastAsia"/>
                <w:szCs w:val="21"/>
              </w:rPr>
            </w:pPr>
            <w:r>
              <w:rPr>
                <w:rFonts w:hint="eastAsia" w:asciiTheme="minorEastAsia" w:hAnsiTheme="minorEastAsia"/>
                <w:szCs w:val="21"/>
              </w:rPr>
              <w:t>3</w:t>
            </w:r>
          </w:p>
        </w:tc>
        <w:tc>
          <w:tcPr>
            <w:tcW w:w="137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rPr>
                <w:rFonts w:asciiTheme="minorEastAsia" w:hAnsiTheme="minorEastAsia"/>
                <w:szCs w:val="21"/>
              </w:rPr>
            </w:pPr>
            <w:r>
              <w:rPr>
                <w:rFonts w:hint="eastAsia" w:asciiTheme="minorEastAsia" w:hAnsiTheme="minorEastAsia"/>
                <w:szCs w:val="21"/>
              </w:rPr>
              <w:t>网站建设、图形图像处理，多媒体制作</w:t>
            </w:r>
          </w:p>
          <w:p>
            <w:pPr>
              <w:adjustRightInd w:val="0"/>
              <w:snapToGrid w:val="0"/>
              <w:spacing w:line="320" w:lineRule="exact"/>
              <w:rPr>
                <w:rFonts w:asciiTheme="minorEastAsia" w:hAnsiTheme="minorEastAsia"/>
                <w:szCs w:val="21"/>
              </w:rPr>
            </w:pPr>
            <w:r>
              <w:rPr>
                <w:rFonts w:hint="eastAsia" w:asciiTheme="minorEastAsia" w:hAnsiTheme="minorEastAsia"/>
                <w:szCs w:val="21"/>
              </w:rPr>
              <w:t>（共4家）</w:t>
            </w:r>
          </w:p>
        </w:tc>
        <w:tc>
          <w:tcPr>
            <w:tcW w:w="1389" w:type="pct"/>
            <w:tcBorders>
              <w:top w:val="single" w:color="auto" w:sz="4" w:space="0"/>
              <w:left w:val="single" w:color="auto" w:sz="4" w:space="0"/>
              <w:bottom w:val="single" w:color="auto" w:sz="4" w:space="0"/>
              <w:right w:val="single" w:color="auto" w:sz="4" w:space="0"/>
            </w:tcBorders>
            <w:vAlign w:val="center"/>
          </w:tcPr>
          <w:p>
            <w:pPr>
              <w:spacing w:line="320" w:lineRule="exact"/>
              <w:rPr>
                <w:rFonts w:hint="default" w:eastAsia="宋体" w:asciiTheme="minorEastAsia" w:hAnsiTheme="minorEastAsia"/>
                <w:szCs w:val="21"/>
                <w:lang w:val="en-US" w:eastAsia="zh-Hans"/>
              </w:rPr>
            </w:pPr>
            <w:r>
              <w:rPr>
                <w:rFonts w:hint="eastAsia" w:asciiTheme="minorEastAsia" w:hAnsiTheme="minorEastAsia"/>
                <w:szCs w:val="21"/>
                <w:lang w:val="en-US" w:eastAsia="zh-Hans"/>
              </w:rPr>
              <w:t>前端开发程序员</w:t>
            </w:r>
          </w:p>
        </w:tc>
        <w:tc>
          <w:tcPr>
            <w:tcW w:w="1832" w:type="pct"/>
            <w:tcBorders>
              <w:top w:val="single" w:color="auto" w:sz="4" w:space="0"/>
              <w:left w:val="single" w:color="auto" w:sz="4" w:space="0"/>
              <w:bottom w:val="single" w:color="auto" w:sz="4" w:space="0"/>
              <w:right w:val="single" w:color="auto" w:sz="4" w:space="0"/>
            </w:tcBorders>
            <w:vAlign w:val="center"/>
          </w:tcPr>
          <w:p>
            <w:pPr>
              <w:spacing w:line="320" w:lineRule="exact"/>
              <w:rPr>
                <w:rFonts w:asciiTheme="minorEastAsia" w:hAnsiTheme="minorEastAsia"/>
                <w:szCs w:val="21"/>
              </w:rPr>
            </w:pPr>
            <w:r>
              <w:rPr>
                <w:rFonts w:hint="eastAsia" w:asciiTheme="minorEastAsia" w:hAnsiTheme="minorEastAsia"/>
                <w:szCs w:val="21"/>
              </w:rPr>
              <w:t>主要进行图形图像处理、网页设计、网站建设维护等岗位的</w:t>
            </w:r>
            <w:r>
              <w:rPr>
                <w:rFonts w:hint="eastAsia" w:asciiTheme="minorEastAsia" w:hAnsiTheme="minorEastAsia"/>
                <w:szCs w:val="21"/>
                <w:lang w:val="en-US" w:eastAsia="zh-Hans"/>
              </w:rPr>
              <w:t>岗位</w:t>
            </w:r>
            <w:r>
              <w:rPr>
                <w:rFonts w:hint="eastAsia" w:asciiTheme="minorEastAsia" w:hAnsiTheme="minorEastAsia"/>
                <w:szCs w:val="21"/>
              </w:rPr>
              <w:t>实习。</w:t>
            </w:r>
          </w:p>
        </w:tc>
      </w:tr>
    </w:tbl>
    <w:p>
      <w:pPr>
        <w:tabs>
          <w:tab w:val="left" w:pos="360"/>
        </w:tabs>
        <w:spacing w:line="400" w:lineRule="exact"/>
        <w:ind w:firstLine="420" w:firstLineChars="200"/>
      </w:pPr>
    </w:p>
    <w:p>
      <w:pPr>
        <w:numPr>
          <w:ilvl w:val="0"/>
          <w:numId w:val="2"/>
        </w:numPr>
        <w:tabs>
          <w:tab w:val="left" w:pos="360"/>
        </w:tabs>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教学资源</w:t>
      </w:r>
    </w:p>
    <w:p>
      <w:pPr>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asciiTheme="minorEastAsia" w:hAnsiTheme="minorEastAsia" w:cstheme="minorEastAsia"/>
          <w:sz w:val="24"/>
          <w:szCs w:val="24"/>
        </w:rPr>
      </w:pPr>
      <w:r>
        <w:rPr>
          <w:rFonts w:hint="eastAsia" w:asciiTheme="minorEastAsia" w:hAnsiTheme="minorEastAsia" w:cstheme="minorEastAsia"/>
          <w:sz w:val="24"/>
          <w:szCs w:val="24"/>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和配备与本专业有关的音视频素材、教学课件、数字化教学案例库、虚拟仿真软件、数字教材等专业教学资源库，逐步达到种类丰富、形式多样、使用便捷、动态更新、满足教学。</w:t>
      </w:r>
    </w:p>
    <w:p>
      <w:pPr>
        <w:spacing w:line="400" w:lineRule="exact"/>
        <w:ind w:firstLine="480" w:firstLineChars="200"/>
        <w:rPr>
          <w:rFonts w:asciiTheme="minorEastAsia" w:hAnsiTheme="minorEastAsia"/>
          <w:sz w:val="24"/>
          <w:szCs w:val="24"/>
        </w:rPr>
      </w:pPr>
      <w:r>
        <w:rPr>
          <w:rFonts w:hint="eastAsia" w:asciiTheme="minorEastAsia" w:hAnsiTheme="minorEastAsia"/>
          <w:sz w:val="24"/>
          <w:szCs w:val="24"/>
        </w:rPr>
        <w:t>1．教材选用有关基本要求：</w:t>
      </w:r>
    </w:p>
    <w:p>
      <w:pPr>
        <w:spacing w:line="400" w:lineRule="exact"/>
        <w:ind w:firstLine="480" w:firstLineChars="200"/>
        <w:rPr>
          <w:rFonts w:asciiTheme="minorEastAsia" w:hAnsiTheme="minorEastAsia"/>
          <w:sz w:val="24"/>
          <w:szCs w:val="24"/>
        </w:rPr>
      </w:pPr>
      <w:r>
        <w:rPr>
          <w:rFonts w:hint="eastAsia" w:asciiTheme="minorEastAsia" w:hAnsiTheme="minorEastAsia"/>
          <w:sz w:val="24"/>
          <w:szCs w:val="24"/>
        </w:rPr>
        <w:t>（1）教材出版时间应在三年以内。</w:t>
      </w:r>
    </w:p>
    <w:p>
      <w:pPr>
        <w:spacing w:line="400" w:lineRule="exact"/>
        <w:ind w:firstLine="480" w:firstLineChars="200"/>
        <w:rPr>
          <w:rFonts w:asciiTheme="minorEastAsia" w:hAnsiTheme="minorEastAsia"/>
          <w:sz w:val="24"/>
          <w:szCs w:val="24"/>
        </w:rPr>
      </w:pPr>
      <w:r>
        <w:rPr>
          <w:rFonts w:hint="eastAsia" w:asciiTheme="minorEastAsia" w:hAnsiTheme="minorEastAsia"/>
          <w:sz w:val="24"/>
          <w:szCs w:val="24"/>
        </w:rPr>
        <w:t>（2）国家规划教材或行业认可教材。</w:t>
      </w:r>
    </w:p>
    <w:p>
      <w:pPr>
        <w:spacing w:line="400" w:lineRule="exact"/>
        <w:ind w:firstLine="480" w:firstLineChars="200"/>
        <w:rPr>
          <w:rFonts w:asciiTheme="minorEastAsia" w:hAnsiTheme="minorEastAsia"/>
          <w:sz w:val="24"/>
          <w:szCs w:val="24"/>
        </w:rPr>
      </w:pPr>
      <w:r>
        <w:rPr>
          <w:rFonts w:hint="eastAsia" w:asciiTheme="minorEastAsia" w:hAnsiTheme="minorEastAsia"/>
          <w:sz w:val="24"/>
          <w:szCs w:val="24"/>
        </w:rPr>
        <w:t>2．图书配备有关基本要求：</w:t>
      </w:r>
    </w:p>
    <w:p>
      <w:pPr>
        <w:spacing w:line="400" w:lineRule="exact"/>
        <w:ind w:firstLine="480" w:firstLineChars="200"/>
        <w:rPr>
          <w:rFonts w:asciiTheme="minorEastAsia" w:hAnsiTheme="minorEastAsia"/>
          <w:sz w:val="24"/>
          <w:szCs w:val="24"/>
        </w:rPr>
      </w:pPr>
      <w:r>
        <w:rPr>
          <w:rFonts w:hint="eastAsia" w:asciiTheme="minorEastAsia" w:hAnsiTheme="minorEastAsia"/>
          <w:sz w:val="24"/>
          <w:szCs w:val="24"/>
        </w:rPr>
        <w:t>（1）图书配备满足人才培养、专业建设、教科研需要，方便查询、借阅。</w:t>
      </w:r>
    </w:p>
    <w:p>
      <w:pPr>
        <w:spacing w:line="400" w:lineRule="exact"/>
        <w:ind w:firstLine="480" w:firstLineChars="200"/>
        <w:rPr>
          <w:rFonts w:asciiTheme="minorEastAsia" w:hAnsiTheme="minorEastAsia"/>
          <w:sz w:val="24"/>
          <w:szCs w:val="24"/>
        </w:rPr>
      </w:pPr>
      <w:r>
        <w:rPr>
          <w:rFonts w:hint="eastAsia" w:asciiTheme="minorEastAsia" w:hAnsiTheme="minorEastAsia"/>
          <w:sz w:val="24"/>
          <w:szCs w:val="24"/>
        </w:rPr>
        <w:t>（2）图书配备数量要根据专业学生人数、行业技术发展每年动态调整。</w:t>
      </w:r>
    </w:p>
    <w:p>
      <w:pPr>
        <w:spacing w:line="400" w:lineRule="exact"/>
        <w:ind w:firstLine="480" w:firstLineChars="200"/>
        <w:rPr>
          <w:rFonts w:asciiTheme="minorEastAsia" w:hAnsiTheme="minorEastAsia"/>
          <w:sz w:val="24"/>
          <w:szCs w:val="24"/>
        </w:rPr>
      </w:pPr>
      <w:r>
        <w:rPr>
          <w:rFonts w:hint="eastAsia" w:asciiTheme="minorEastAsia" w:hAnsiTheme="minorEastAsia"/>
          <w:sz w:val="24"/>
          <w:szCs w:val="24"/>
        </w:rPr>
        <w:t>3．数字资源配备有关基本要求：</w:t>
      </w:r>
    </w:p>
    <w:p>
      <w:pPr>
        <w:spacing w:line="400" w:lineRule="exact"/>
        <w:ind w:firstLine="480" w:firstLineChars="200"/>
        <w:rPr>
          <w:rFonts w:asciiTheme="minorEastAsia" w:hAnsiTheme="minorEastAsia"/>
          <w:sz w:val="24"/>
          <w:szCs w:val="24"/>
        </w:rPr>
      </w:pPr>
      <w:r>
        <w:rPr>
          <w:rFonts w:hint="eastAsia" w:asciiTheme="minorEastAsia" w:hAnsiTheme="minorEastAsia"/>
          <w:sz w:val="24"/>
          <w:szCs w:val="24"/>
        </w:rPr>
        <w:t>（1）数字资源配备要符合行业专业技术标准，紧跟产业前沿。</w:t>
      </w:r>
    </w:p>
    <w:p>
      <w:pPr>
        <w:spacing w:line="400" w:lineRule="exact"/>
        <w:ind w:firstLine="480" w:firstLineChars="200"/>
        <w:rPr>
          <w:rFonts w:asciiTheme="minorEastAsia" w:hAnsiTheme="minorEastAsia"/>
          <w:sz w:val="24"/>
          <w:szCs w:val="24"/>
        </w:rPr>
      </w:pPr>
      <w:r>
        <w:rPr>
          <w:rFonts w:hint="eastAsia" w:asciiTheme="minorEastAsia" w:hAnsiTheme="minorEastAsia"/>
          <w:sz w:val="24"/>
          <w:szCs w:val="24"/>
        </w:rPr>
        <w:t>（2）数字资源配备要种类丰富、数量充足，形成专业教学资源库。</w:t>
      </w:r>
    </w:p>
    <w:p>
      <w:pPr>
        <w:tabs>
          <w:tab w:val="left" w:pos="360"/>
        </w:tabs>
        <w:spacing w:line="400" w:lineRule="exact"/>
        <w:ind w:firstLine="480" w:firstLineChars="200"/>
        <w:rPr>
          <w:rFonts w:asciiTheme="minorEastAsia" w:hAnsiTheme="minorEastAsia" w:eastAsiaTheme="minorEastAsia" w:cstheme="minorEastAsia"/>
          <w:i/>
          <w:iCs/>
          <w:sz w:val="24"/>
          <w:szCs w:val="24"/>
        </w:rPr>
      </w:pPr>
      <w:r>
        <w:rPr>
          <w:rFonts w:hint="eastAsia" w:asciiTheme="minorEastAsia" w:hAnsiTheme="minorEastAsia"/>
          <w:sz w:val="24"/>
          <w:szCs w:val="24"/>
        </w:rPr>
        <w:t>（3）数字资源配备要做到每年动态更新</w:t>
      </w:r>
      <w:r>
        <w:rPr>
          <w:rFonts w:hint="eastAsia" w:asciiTheme="minorEastAsia" w:hAnsiTheme="minorEastAsia" w:eastAsiaTheme="minorEastAsia" w:cstheme="minorEastAsia"/>
          <w:i/>
          <w:iCs/>
          <w:sz w:val="24"/>
          <w:szCs w:val="24"/>
        </w:rPr>
        <w:t>。</w:t>
      </w:r>
    </w:p>
    <w:p>
      <w:pPr>
        <w:numPr>
          <w:ilvl w:val="0"/>
          <w:numId w:val="2"/>
        </w:numPr>
        <w:tabs>
          <w:tab w:val="left" w:pos="360"/>
        </w:tabs>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教学方法</w:t>
      </w:r>
    </w:p>
    <w:p>
      <w:pPr>
        <w:widowControl/>
        <w:spacing w:line="400" w:lineRule="exact"/>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按软件技术专业人才培养的特点，以提高教育教学质量为目标，运用现代教育教学技术，将专业的“互联网+”融入到教材中，结合专业课程特色改革教学方法。积极探索并实践混合式教学、学赛一体教学、理实一体教学（教中学、学中做、做中练）、“双主”（教师主导，学生主体）教学模式，采用项目教学、案例教学、情境教学等教学方式和启发式、探究式、讨论式等教学方法实施教学，创新教学方法、提升教学效果。</w:t>
      </w:r>
    </w:p>
    <w:p>
      <w:pPr>
        <w:widowControl/>
        <w:spacing w:line="400" w:lineRule="exact"/>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讲授法：适用于思想道德修养与法律基础、毛泽东思想和中国特色社会主义理论体系概论、形势与政策、就业与职业规划、大学生心理健康教育等课程；</w:t>
      </w:r>
    </w:p>
    <w:p>
      <w:pPr>
        <w:widowControl/>
        <w:spacing w:line="400" w:lineRule="exact"/>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讨论法：适用于青年使命担当、中华优秀传统文化、创新创业通识课程等课程；</w:t>
      </w:r>
    </w:p>
    <w:p>
      <w:pPr>
        <w:widowControl/>
        <w:spacing w:line="400" w:lineRule="exact"/>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演示法：适用于HTML5+CSS3 WEB前端设计、MySQL数据库应用、</w:t>
      </w:r>
      <w:r>
        <w:rPr>
          <w:rFonts w:hint="eastAsia" w:asciiTheme="minorEastAsia" w:hAnsiTheme="minorEastAsia" w:cstheme="minorEastAsia"/>
          <w:sz w:val="24"/>
          <w:szCs w:val="24"/>
          <w:lang w:val="en-US" w:eastAsia="zh-Hans"/>
        </w:rPr>
        <w:t>Java</w:t>
      </w:r>
      <w:r>
        <w:rPr>
          <w:rFonts w:hint="eastAsia" w:asciiTheme="minorEastAsia" w:hAnsiTheme="minorEastAsia" w:cstheme="minorEastAsia"/>
          <w:sz w:val="24"/>
          <w:szCs w:val="24"/>
        </w:rPr>
        <w:t>程序设计、Linux系统管理、前端工程化、数据结构与设计模式等课程；</w:t>
      </w:r>
    </w:p>
    <w:p>
      <w:pPr>
        <w:widowControl/>
        <w:spacing w:line="400" w:lineRule="exact"/>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练习法：适用于网络技术基础等课程；</w:t>
      </w:r>
    </w:p>
    <w:p>
      <w:pPr>
        <w:widowControl/>
        <w:spacing w:line="400" w:lineRule="exact"/>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模块化教学法：适用于软件测试技术、小程序设计与开发、Android应用开发、JavaScript程序设计、Java Web应用开发</w:t>
      </w:r>
      <w:r>
        <w:rPr>
          <w:rFonts w:hint="default" w:asciiTheme="minorEastAsia" w:hAnsiTheme="minorEastAsia" w:cstheme="minorEastAsia"/>
          <w:sz w:val="24"/>
          <w:szCs w:val="24"/>
        </w:rPr>
        <w:t>、</w:t>
      </w:r>
      <w:r>
        <w:rPr>
          <w:rFonts w:hint="eastAsia" w:asciiTheme="minorEastAsia" w:hAnsiTheme="minorEastAsia" w:cstheme="minorEastAsia"/>
          <w:sz w:val="24"/>
          <w:szCs w:val="24"/>
        </w:rPr>
        <w:t>Java应用开发等课程；</w:t>
      </w:r>
    </w:p>
    <w:p>
      <w:pPr>
        <w:widowControl/>
        <w:spacing w:line="400" w:lineRule="exact"/>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参观教学法、现场教学法：适用于岗位实习等课程；</w:t>
      </w:r>
    </w:p>
    <w:p>
      <w:pPr>
        <w:tabs>
          <w:tab w:val="left" w:pos="360"/>
        </w:tabs>
        <w:spacing w:line="400" w:lineRule="exact"/>
        <w:ind w:firstLine="480" w:firstLineChars="200"/>
        <w:rPr>
          <w:rFonts w:asciiTheme="minorEastAsia" w:hAnsiTheme="minorEastAsia" w:eastAsiaTheme="minorEastAsia" w:cstheme="minorEastAsia"/>
          <w:i/>
          <w:iCs/>
          <w:sz w:val="24"/>
          <w:szCs w:val="24"/>
        </w:rPr>
      </w:pPr>
      <w:r>
        <w:rPr>
          <w:rFonts w:hint="eastAsia" w:asciiTheme="minorEastAsia" w:hAnsiTheme="minorEastAsia" w:cstheme="minorEastAsia"/>
          <w:sz w:val="24"/>
          <w:szCs w:val="24"/>
        </w:rPr>
        <w:t>项目驱动教学法：适用于Java框架应用、Web前端框架应用、WEB应用软件开发、</w:t>
      </w:r>
      <w:r>
        <w:rPr>
          <w:rFonts w:hint="eastAsia" w:asciiTheme="minorEastAsia" w:hAnsiTheme="minorEastAsia" w:cstheme="minorEastAsia"/>
          <w:sz w:val="24"/>
          <w:szCs w:val="24"/>
          <w:lang w:val="en-US" w:eastAsia="zh-Hans"/>
        </w:rPr>
        <w:t>Java</w:t>
      </w:r>
      <w:r>
        <w:rPr>
          <w:rFonts w:hint="eastAsia" w:asciiTheme="minorEastAsia" w:hAnsiTheme="minorEastAsia" w:cstheme="minorEastAsia"/>
          <w:sz w:val="24"/>
          <w:szCs w:val="24"/>
        </w:rPr>
        <w:t>开发综合实训、Java框架实训、Web前端框架实训等课程</w:t>
      </w:r>
      <w:r>
        <w:rPr>
          <w:rFonts w:hint="eastAsia" w:asciiTheme="minorEastAsia" w:hAnsiTheme="minorEastAsia" w:eastAsiaTheme="minorEastAsia" w:cstheme="minorEastAsia"/>
          <w:i/>
          <w:iCs/>
          <w:sz w:val="24"/>
          <w:szCs w:val="24"/>
        </w:rPr>
        <w:t>。</w:t>
      </w:r>
    </w:p>
    <w:p>
      <w:pPr>
        <w:numPr>
          <w:ilvl w:val="0"/>
          <w:numId w:val="2"/>
        </w:numPr>
        <w:tabs>
          <w:tab w:val="left" w:pos="360"/>
        </w:tabs>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学习评价</w:t>
      </w:r>
    </w:p>
    <w:p>
      <w:pPr>
        <w:spacing w:line="400" w:lineRule="exact"/>
        <w:ind w:firstLine="480" w:firstLineChars="200"/>
        <w:rPr>
          <w:rFonts w:asciiTheme="minorEastAsia" w:hAnsiTheme="minorEastAsia" w:eastAsiaTheme="minorEastAsia" w:cstheme="minorEastAsia"/>
          <w:i/>
          <w:iCs/>
          <w:sz w:val="24"/>
          <w:szCs w:val="24"/>
        </w:rPr>
      </w:pPr>
      <w:r>
        <w:rPr>
          <w:rFonts w:hint="eastAsia" w:asciiTheme="minorEastAsia" w:hAnsiTheme="minorEastAsia" w:cstheme="minorEastAsia"/>
          <w:sz w:val="24"/>
          <w:szCs w:val="24"/>
        </w:rPr>
        <w:t>软件技术专业学生的学习评价</w:t>
      </w:r>
      <w:r>
        <w:rPr>
          <w:rFonts w:hint="eastAsia" w:cs="宋体" w:asciiTheme="minorEastAsia" w:hAnsiTheme="minorEastAsia"/>
          <w:kern w:val="0"/>
          <w:sz w:val="24"/>
          <w:szCs w:val="24"/>
        </w:rPr>
        <w:t>包括评价的内容、方式、标准与权重等。教师要特别关注评价的多元性（试卷笔试考核、现场实践操作、仿真模拟演练、企业实践评价等），突出过程评价与总体评价、理论与实践评价一体化的关系等。大胆改革传统单一的试卷笔试、特别是闭卷考试的考核方式，创新适应课程特点（尤其是Java框架和Web前端框架等专业核心课）的综合考核方式，突出考核学生实际操作能力和职业能力与素质。评价标准应与本专业学生上岗条件相结合，与相对应的职业资格证书、1</w:t>
      </w:r>
      <w:r>
        <w:rPr>
          <w:rFonts w:cs="宋体" w:asciiTheme="minorEastAsia" w:hAnsiTheme="minorEastAsia"/>
          <w:kern w:val="0"/>
          <w:sz w:val="24"/>
          <w:szCs w:val="24"/>
        </w:rPr>
        <w:t>+X</w:t>
      </w:r>
      <w:r>
        <w:rPr>
          <w:rFonts w:hint="eastAsia" w:cs="宋体" w:asciiTheme="minorEastAsia" w:hAnsiTheme="minorEastAsia"/>
          <w:kern w:val="0"/>
          <w:sz w:val="24"/>
          <w:szCs w:val="24"/>
        </w:rPr>
        <w:t>证书（Java）、专本衔接、专插本、自考相沟通等相对接</w:t>
      </w:r>
      <w:r>
        <w:rPr>
          <w:rFonts w:hint="eastAsia" w:asciiTheme="minorEastAsia" w:hAnsiTheme="minorEastAsia" w:eastAsiaTheme="minorEastAsia" w:cstheme="minorEastAsia"/>
          <w:i/>
          <w:iCs/>
          <w:sz w:val="24"/>
          <w:szCs w:val="24"/>
        </w:rPr>
        <w:t>。</w:t>
      </w:r>
    </w:p>
    <w:p>
      <w:pPr>
        <w:numPr>
          <w:ilvl w:val="0"/>
          <w:numId w:val="2"/>
        </w:numPr>
        <w:tabs>
          <w:tab w:val="left" w:pos="360"/>
        </w:tabs>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质量管理</w:t>
      </w:r>
    </w:p>
    <w:p>
      <w:pPr>
        <w:tabs>
          <w:tab w:val="left" w:pos="360"/>
        </w:tabs>
        <w:spacing w:line="400" w:lineRule="exact"/>
        <w:ind w:firstLine="480" w:firstLineChars="200"/>
      </w:pPr>
      <w:r>
        <w:rPr>
          <w:rFonts w:hint="eastAsia" w:asciiTheme="minorEastAsia" w:hAnsiTheme="minorEastAsia" w:cstheme="minorEastAsia"/>
          <w:sz w:val="24"/>
          <w:szCs w:val="24"/>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r>
        <w:rPr>
          <w:rFonts w:hint="eastAsia" w:asciiTheme="minorEastAsia" w:hAnsiTheme="minorEastAsia" w:eastAsiaTheme="minorEastAsia" w:cstheme="minorEastAsia"/>
          <w:i/>
          <w:iCs/>
          <w:sz w:val="24"/>
          <w:szCs w:val="24"/>
        </w:rPr>
        <w:t>。</w:t>
      </w:r>
    </w:p>
    <w:p>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九、教学进程安排 </w:t>
      </w:r>
    </w:p>
    <w:p>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教学进程是对本专业技术技能人才培养、教育教学实施进程的总体安排，是专业人才培养方案实施的具体体现。详见《专业人才培养方案教学进程表》。</w:t>
      </w:r>
    </w:p>
    <w:p>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十、课证融通</w:t>
      </w:r>
    </w:p>
    <w:p>
      <w:pPr>
        <w:widowControl/>
        <w:spacing w:line="400" w:lineRule="exact"/>
        <w:ind w:firstLine="480" w:firstLineChars="200"/>
        <w:rPr>
          <w:rFonts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1+X证书、职业资格证书等。</w:t>
      </w:r>
    </w:p>
    <w:p>
      <w:pPr>
        <w:widowControl/>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十一、附件</w:t>
      </w:r>
    </w:p>
    <w:p>
      <w:pPr>
        <w:pStyle w:val="3"/>
        <w:spacing w:line="400" w:lineRule="exact"/>
        <w:ind w:firstLine="200" w:firstLineChars="0"/>
        <w:rPr>
          <w:rFonts w:asciiTheme="minorEastAsia" w:hAnsiTheme="minorEastAsia" w:eastAsiaTheme="minorEastAsia" w:cstheme="minorEastAsia"/>
          <w:sz w:val="24"/>
          <w:szCs w:val="24"/>
        </w:rPr>
      </w:pPr>
      <w:r>
        <w:rPr>
          <w:rFonts w:hint="eastAsia"/>
        </w:rPr>
        <w:t xml:space="preserve">   </w:t>
      </w:r>
      <w:r>
        <w:rPr>
          <w:rFonts w:hint="eastAsia" w:asciiTheme="minorEastAsia" w:hAnsiTheme="minorEastAsia" w:eastAsiaTheme="minorEastAsia" w:cstheme="minorEastAsia"/>
          <w:sz w:val="24"/>
          <w:szCs w:val="24"/>
        </w:rPr>
        <w:t xml:space="preserve">  附件：</w:t>
      </w:r>
      <w:r>
        <w:rPr>
          <w:rFonts w:hint="eastAsia" w:asciiTheme="minorEastAsia" w:hAnsiTheme="minorEastAsia" w:eastAsiaTheme="minorEastAsia" w:cstheme="minorEastAsia"/>
          <w:sz w:val="24"/>
          <w:szCs w:val="24"/>
          <w:lang w:val="en-US" w:eastAsia="zh-CN"/>
        </w:rPr>
        <w:t>软件技术</w:t>
      </w:r>
      <w:r>
        <w:rPr>
          <w:rFonts w:hint="eastAsia" w:asciiTheme="minorEastAsia" w:hAnsiTheme="minorEastAsia" w:eastAsiaTheme="minorEastAsia" w:cstheme="minorEastAsia"/>
          <w:sz w:val="24"/>
          <w:szCs w:val="24"/>
        </w:rPr>
        <w:t>专业人才培养方案教学进程表（三年制）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FangSong">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5E7813"/>
    <w:multiLevelType w:val="singleLevel"/>
    <w:tmpl w:val="065E7813"/>
    <w:lvl w:ilvl="0" w:tentative="0">
      <w:start w:val="2"/>
      <w:numFmt w:val="chineseCounting"/>
      <w:suff w:val="nothing"/>
      <w:lvlText w:val="（%1）"/>
      <w:lvlJc w:val="left"/>
      <w:rPr>
        <w:rFonts w:hint="eastAsia"/>
      </w:rPr>
    </w:lvl>
  </w:abstractNum>
  <w:abstractNum w:abstractNumId="1">
    <w:nsid w:val="6A1F5966"/>
    <w:multiLevelType w:val="singleLevel"/>
    <w:tmpl w:val="6A1F5966"/>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0N2M2NDk4OThlYTMyYjc3MzgzMWI3MjRmYzVjMTIifQ=="/>
  </w:docVars>
  <w:rsids>
    <w:rsidRoot w:val="00B612F9"/>
    <w:rsid w:val="00001F70"/>
    <w:rsid w:val="000670D6"/>
    <w:rsid w:val="00087A9F"/>
    <w:rsid w:val="000A1C97"/>
    <w:rsid w:val="000B1236"/>
    <w:rsid w:val="000D526C"/>
    <w:rsid w:val="00111EE4"/>
    <w:rsid w:val="0014030F"/>
    <w:rsid w:val="00147B2D"/>
    <w:rsid w:val="00160D3C"/>
    <w:rsid w:val="00173311"/>
    <w:rsid w:val="002758D6"/>
    <w:rsid w:val="002D4E3E"/>
    <w:rsid w:val="00310D6C"/>
    <w:rsid w:val="00360EB8"/>
    <w:rsid w:val="003B7DD5"/>
    <w:rsid w:val="003F77BA"/>
    <w:rsid w:val="00410263"/>
    <w:rsid w:val="00432ED9"/>
    <w:rsid w:val="004336BE"/>
    <w:rsid w:val="00450373"/>
    <w:rsid w:val="00554C66"/>
    <w:rsid w:val="005D1634"/>
    <w:rsid w:val="005E4FFA"/>
    <w:rsid w:val="005F6B27"/>
    <w:rsid w:val="006119EA"/>
    <w:rsid w:val="00635412"/>
    <w:rsid w:val="006B2BFB"/>
    <w:rsid w:val="006E343F"/>
    <w:rsid w:val="00774E4B"/>
    <w:rsid w:val="007C3E0F"/>
    <w:rsid w:val="007F3C99"/>
    <w:rsid w:val="00814B67"/>
    <w:rsid w:val="00817A0F"/>
    <w:rsid w:val="009614A5"/>
    <w:rsid w:val="00962C81"/>
    <w:rsid w:val="00965495"/>
    <w:rsid w:val="009872D8"/>
    <w:rsid w:val="009D4A51"/>
    <w:rsid w:val="00A000F3"/>
    <w:rsid w:val="00A2356E"/>
    <w:rsid w:val="00A8397B"/>
    <w:rsid w:val="00A85AE2"/>
    <w:rsid w:val="00AC336E"/>
    <w:rsid w:val="00B612F9"/>
    <w:rsid w:val="00B917F1"/>
    <w:rsid w:val="00BE395E"/>
    <w:rsid w:val="00C227DF"/>
    <w:rsid w:val="00C575A0"/>
    <w:rsid w:val="00C95D01"/>
    <w:rsid w:val="00DF1FFC"/>
    <w:rsid w:val="00E108E6"/>
    <w:rsid w:val="00E17062"/>
    <w:rsid w:val="00E85C5D"/>
    <w:rsid w:val="00E943EA"/>
    <w:rsid w:val="00F6792C"/>
    <w:rsid w:val="00FC43FA"/>
    <w:rsid w:val="2A4762D6"/>
    <w:rsid w:val="30C71208"/>
    <w:rsid w:val="4669BD0E"/>
    <w:rsid w:val="584C2CDF"/>
    <w:rsid w:val="60021F11"/>
    <w:rsid w:val="69826F10"/>
    <w:rsid w:val="76DE70E3"/>
    <w:rsid w:val="7A425D15"/>
    <w:rsid w:val="E57D6836"/>
    <w:rsid w:val="F6F5B991"/>
    <w:rsid w:val="FFDF235E"/>
    <w:rsid w:val="FFE94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lock Text"/>
    <w:basedOn w:val="1"/>
    <w:qFormat/>
    <w:uiPriority w:val="0"/>
    <w:pPr>
      <w:spacing w:after="120"/>
      <w:ind w:left="1440" w:leftChars="700" w:right="700" w:rightChars="700"/>
    </w:pPr>
  </w:style>
  <w:style w:type="paragraph" w:styleId="3">
    <w:name w:val="Normal Indent"/>
    <w:basedOn w:val="1"/>
    <w:qFormat/>
    <w:uiPriority w:val="99"/>
    <w:pPr>
      <w:ind w:firstLine="420" w:firstLineChars="200"/>
    </w:pPr>
    <w:rPr>
      <w:rFonts w:ascii="Calibri" w:hAnsi="Calibri" w:cs="Calibri"/>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qFormat/>
    <w:uiPriority w:val="99"/>
    <w:rPr>
      <w:sz w:val="18"/>
      <w:szCs w:val="18"/>
    </w:rPr>
  </w:style>
  <w:style w:type="character" w:customStyle="1" w:styleId="10">
    <w:name w:val="页脚 Char"/>
    <w:basedOn w:val="8"/>
    <w:link w:val="4"/>
    <w:uiPriority w:val="99"/>
    <w:rPr>
      <w:sz w:val="18"/>
      <w:szCs w:val="18"/>
    </w:rPr>
  </w:style>
  <w:style w:type="paragraph" w:styleId="11">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Windsys.win</Company>
  <Pages>12</Pages>
  <Words>1189</Words>
  <Characters>6778</Characters>
  <Lines>56</Lines>
  <Paragraphs>15</Paragraphs>
  <TotalTime>1</TotalTime>
  <ScaleCrop>false</ScaleCrop>
  <LinksUpToDate>false</LinksUpToDate>
  <CharactersWithSpaces>7952</CharactersWithSpaces>
  <Application>WPS Office_6.2.2.8394_F1E327BC-269C-435d-A152-05C5408002CA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2023-05-10T00:14:00Z</dcterms:created>
  <dc:creator>WindsysUser</dc:creator>
  <cp:lastModifiedBy>零点六八</cp:lastModifiedBy>
  <dcterms:modified xsi:type="dcterms:W3CDTF">2024-07-09T15:33:30Z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2052-6.2.2.8394</vt:lpwstr>
  </property>
  <property fmtid="{D5CDD505-2E9C-101B-9397-08002B2CF9AE}" pid="3" name="ICV">
    <vt:lpwstr>3C4C9781781EB532491B79663C3E2C89_43</vt:lpwstr>
  </property>
</Properties>
</file>