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1C1" w:rsidRPr="005A71EC" w:rsidRDefault="004741C1" w:rsidP="004741C1">
      <w:pPr>
        <w:spacing w:line="760" w:lineRule="exact"/>
        <w:jc w:val="center"/>
        <w:rPr>
          <w:rFonts w:ascii="仿宋" w:eastAsia="仿宋" w:hAnsi="仿宋" w:cstheme="majorEastAsia"/>
          <w:b/>
          <w:bCs/>
          <w:sz w:val="44"/>
          <w:szCs w:val="44"/>
        </w:rPr>
      </w:pPr>
      <w:r w:rsidRPr="005A71EC">
        <w:rPr>
          <w:rFonts w:ascii="仿宋" w:eastAsia="仿宋" w:hAnsi="仿宋" w:cstheme="majorEastAsia" w:hint="eastAsia"/>
          <w:b/>
          <w:bCs/>
          <w:sz w:val="44"/>
          <w:szCs w:val="44"/>
        </w:rPr>
        <w:t>广州华南商贸职业学院</w:t>
      </w:r>
    </w:p>
    <w:p w:rsidR="004741C1" w:rsidRPr="005A71EC" w:rsidRDefault="004741C1" w:rsidP="004741C1">
      <w:pPr>
        <w:spacing w:line="760" w:lineRule="exact"/>
        <w:jc w:val="center"/>
        <w:rPr>
          <w:rFonts w:ascii="黑体" w:eastAsia="黑体" w:hAnsi="黑体"/>
          <w:b/>
          <w:sz w:val="36"/>
          <w:szCs w:val="36"/>
        </w:rPr>
      </w:pPr>
      <w:r w:rsidRPr="005A71EC">
        <w:rPr>
          <w:rFonts w:ascii="仿宋" w:eastAsia="仿宋" w:hAnsi="仿宋" w:cstheme="majorEastAsia" w:hint="eastAsia"/>
          <w:b/>
          <w:bCs/>
          <w:sz w:val="44"/>
          <w:szCs w:val="44"/>
        </w:rPr>
        <w:t>2021年职业技能大赛教学能力比赛方案</w:t>
      </w:r>
    </w:p>
    <w:p w:rsidR="00EC50E5" w:rsidRPr="005A71EC" w:rsidRDefault="00EC50E5" w:rsidP="004741C1">
      <w:pPr>
        <w:widowControl/>
        <w:spacing w:line="560" w:lineRule="exact"/>
        <w:rPr>
          <w:rFonts w:ascii="仿宋" w:eastAsia="仿宋" w:hAnsi="仿宋" w:cs="宋体"/>
          <w:kern w:val="0"/>
          <w:sz w:val="32"/>
          <w:szCs w:val="32"/>
        </w:rPr>
      </w:pPr>
    </w:p>
    <w:p w:rsidR="004741C1" w:rsidRPr="005A71EC" w:rsidRDefault="004741C1" w:rsidP="00EC50E5">
      <w:pPr>
        <w:widowControl/>
        <w:spacing w:line="540" w:lineRule="exact"/>
        <w:rPr>
          <w:rFonts w:ascii="仿宋_GB2312" w:eastAsia="仿宋_GB2312" w:hAnsi="仿宋" w:cs="宋体"/>
          <w:kern w:val="0"/>
          <w:sz w:val="32"/>
          <w:szCs w:val="32"/>
        </w:rPr>
      </w:pPr>
      <w:r w:rsidRPr="005A71EC">
        <w:rPr>
          <w:rFonts w:ascii="仿宋" w:eastAsia="仿宋" w:hAnsi="仿宋" w:cs="宋体" w:hint="eastAsia"/>
          <w:kern w:val="0"/>
          <w:sz w:val="32"/>
          <w:szCs w:val="32"/>
        </w:rPr>
        <w:t>各二级学院：</w:t>
      </w:r>
    </w:p>
    <w:p w:rsidR="004741C1" w:rsidRPr="005A71EC" w:rsidRDefault="004741C1" w:rsidP="00EC50E5">
      <w:pPr>
        <w:widowControl/>
        <w:spacing w:line="540" w:lineRule="exact"/>
        <w:ind w:firstLineChars="200" w:firstLine="640"/>
        <w:rPr>
          <w:rFonts w:ascii="仿宋" w:eastAsia="仿宋" w:hAnsi="仿宋"/>
          <w:sz w:val="32"/>
          <w:szCs w:val="32"/>
          <w:shd w:val="clear" w:color="auto" w:fill="FFFFFF"/>
        </w:rPr>
      </w:pPr>
      <w:r w:rsidRPr="005A71EC">
        <w:rPr>
          <w:rFonts w:ascii="仿宋" w:eastAsia="仿宋" w:hAnsi="仿宋"/>
          <w:sz w:val="32"/>
          <w:szCs w:val="32"/>
          <w:shd w:val="clear" w:color="auto" w:fill="FFFFFF"/>
        </w:rPr>
        <w:t>为贯彻落实</w:t>
      </w:r>
      <w:r w:rsidRPr="005A71EC">
        <w:rPr>
          <w:rFonts w:ascii="仿宋" w:eastAsia="仿宋" w:hAnsi="仿宋" w:hint="eastAsia"/>
          <w:sz w:val="32"/>
          <w:szCs w:val="32"/>
          <w:shd w:val="clear" w:color="auto" w:fill="FFFFFF"/>
        </w:rPr>
        <w:t>全国教育大会精神和《国家职业教育改革实施方案》部署，提高我校教师教学能力和信息技术素养，</w:t>
      </w:r>
      <w:r w:rsidRPr="005A71EC">
        <w:rPr>
          <w:rFonts w:ascii="仿宋" w:eastAsia="仿宋" w:hAnsi="仿宋"/>
          <w:sz w:val="32"/>
          <w:szCs w:val="32"/>
          <w:shd w:val="clear" w:color="auto" w:fill="FFFFFF"/>
        </w:rPr>
        <w:t>促进教师</w:t>
      </w:r>
      <w:r w:rsidRPr="005A71EC">
        <w:rPr>
          <w:rFonts w:ascii="仿宋" w:eastAsia="仿宋" w:hAnsi="仿宋" w:hint="eastAsia"/>
          <w:sz w:val="32"/>
          <w:szCs w:val="32"/>
          <w:shd w:val="clear" w:color="auto" w:fill="FFFFFF"/>
        </w:rPr>
        <w:t>综合素质</w:t>
      </w:r>
      <w:r w:rsidRPr="005A71EC">
        <w:rPr>
          <w:rFonts w:ascii="仿宋" w:eastAsia="仿宋" w:hAnsi="仿宋"/>
          <w:sz w:val="32"/>
          <w:szCs w:val="32"/>
          <w:shd w:val="clear" w:color="auto" w:fill="FFFFFF"/>
        </w:rPr>
        <w:t>、专业化水平和创新能力的全面提升，</w:t>
      </w:r>
      <w:r w:rsidR="000E2FC1" w:rsidRPr="005A71EC">
        <w:rPr>
          <w:rFonts w:ascii="仿宋" w:eastAsia="仿宋" w:hAnsi="仿宋" w:hint="eastAsia"/>
          <w:sz w:val="32"/>
          <w:szCs w:val="32"/>
          <w:shd w:val="clear" w:color="auto" w:fill="FFFFFF"/>
        </w:rPr>
        <w:t>并为参加</w:t>
      </w:r>
      <w:r w:rsidRPr="005A71EC">
        <w:rPr>
          <w:rFonts w:ascii="仿宋" w:eastAsia="仿宋" w:hAnsi="仿宋" w:hint="eastAsia"/>
          <w:sz w:val="32"/>
          <w:szCs w:val="32"/>
          <w:shd w:val="clear" w:color="auto" w:fill="FFFFFF"/>
        </w:rPr>
        <w:t>202</w:t>
      </w:r>
      <w:r w:rsidR="000E2FC1" w:rsidRPr="005A71EC">
        <w:rPr>
          <w:rFonts w:ascii="仿宋" w:eastAsia="仿宋" w:hAnsi="仿宋" w:hint="eastAsia"/>
          <w:sz w:val="32"/>
          <w:szCs w:val="32"/>
          <w:shd w:val="clear" w:color="auto" w:fill="FFFFFF"/>
        </w:rPr>
        <w:t>1</w:t>
      </w:r>
      <w:r w:rsidRPr="005A71EC">
        <w:rPr>
          <w:rFonts w:ascii="仿宋" w:eastAsia="仿宋" w:hAnsi="仿宋" w:hint="eastAsia"/>
          <w:sz w:val="32"/>
          <w:szCs w:val="32"/>
          <w:shd w:val="clear" w:color="auto" w:fill="FFFFFF"/>
        </w:rPr>
        <w:t>年广东省和全国职业技能大赛教学能力比赛做好准备</w:t>
      </w:r>
      <w:r w:rsidRPr="005A71EC">
        <w:rPr>
          <w:rFonts w:ascii="仿宋" w:eastAsia="仿宋" w:hAnsi="仿宋"/>
          <w:sz w:val="32"/>
          <w:szCs w:val="32"/>
          <w:shd w:val="clear" w:color="auto" w:fill="FFFFFF"/>
        </w:rPr>
        <w:t>，特</w:t>
      </w:r>
      <w:r w:rsidR="00840430" w:rsidRPr="005A71EC">
        <w:rPr>
          <w:rFonts w:ascii="仿宋" w:eastAsia="仿宋" w:hAnsi="仿宋" w:hint="eastAsia"/>
          <w:sz w:val="32"/>
          <w:szCs w:val="32"/>
          <w:shd w:val="clear" w:color="auto" w:fill="FFFFFF"/>
        </w:rPr>
        <w:t>举办学校</w:t>
      </w:r>
      <w:r w:rsidRPr="005A71EC">
        <w:rPr>
          <w:rFonts w:ascii="仿宋" w:eastAsia="仿宋" w:hAnsi="仿宋"/>
          <w:sz w:val="32"/>
          <w:szCs w:val="32"/>
          <w:shd w:val="clear" w:color="auto" w:fill="FFFFFF"/>
        </w:rPr>
        <w:t>202</w:t>
      </w:r>
      <w:r w:rsidR="00840430" w:rsidRPr="005A71EC">
        <w:rPr>
          <w:rFonts w:ascii="仿宋" w:eastAsia="仿宋" w:hAnsi="仿宋" w:hint="eastAsia"/>
          <w:sz w:val="32"/>
          <w:szCs w:val="32"/>
          <w:shd w:val="clear" w:color="auto" w:fill="FFFFFF"/>
        </w:rPr>
        <w:t>1</w:t>
      </w:r>
      <w:r w:rsidRPr="005A71EC">
        <w:rPr>
          <w:rFonts w:ascii="仿宋" w:eastAsia="仿宋" w:hAnsi="仿宋"/>
          <w:sz w:val="32"/>
          <w:szCs w:val="32"/>
          <w:shd w:val="clear" w:color="auto" w:fill="FFFFFF"/>
        </w:rPr>
        <w:t>年职业技能大赛教学能力比赛</w:t>
      </w:r>
      <w:r w:rsidR="00840430" w:rsidRPr="005A71EC">
        <w:rPr>
          <w:rFonts w:ascii="仿宋" w:eastAsia="仿宋" w:hAnsi="仿宋" w:hint="eastAsia"/>
          <w:sz w:val="32"/>
          <w:szCs w:val="32"/>
          <w:shd w:val="clear" w:color="auto" w:fill="FFFFFF"/>
        </w:rPr>
        <w:t>，具体事项安排如下</w:t>
      </w:r>
      <w:r w:rsidR="00E73064" w:rsidRPr="005A71EC">
        <w:rPr>
          <w:rFonts w:ascii="仿宋" w:eastAsia="仿宋" w:hAnsi="仿宋" w:hint="eastAsia"/>
          <w:sz w:val="32"/>
          <w:szCs w:val="32"/>
          <w:shd w:val="clear" w:color="auto" w:fill="FFFFFF"/>
        </w:rPr>
        <w:t>：</w:t>
      </w:r>
    </w:p>
    <w:p w:rsidR="00E2130F" w:rsidRPr="005A71EC" w:rsidRDefault="00E2130F" w:rsidP="00EC50E5">
      <w:pPr>
        <w:widowControl/>
        <w:spacing w:line="540" w:lineRule="exact"/>
        <w:ind w:firstLineChars="200" w:firstLine="640"/>
        <w:rPr>
          <w:rFonts w:ascii="黑体" w:eastAsia="黑体" w:hAnsi="黑体" w:cs="宋体"/>
          <w:kern w:val="0"/>
          <w:sz w:val="32"/>
          <w:szCs w:val="32"/>
        </w:rPr>
      </w:pPr>
      <w:r w:rsidRPr="005A71EC">
        <w:rPr>
          <w:rFonts w:ascii="黑体" w:eastAsia="黑体" w:hAnsi="黑体" w:cs="宋体" w:hint="eastAsia"/>
          <w:kern w:val="0"/>
          <w:sz w:val="32"/>
          <w:szCs w:val="32"/>
        </w:rPr>
        <w:t>一、评审小组</w:t>
      </w:r>
    </w:p>
    <w:p w:rsidR="00E2130F" w:rsidRPr="005A71EC" w:rsidRDefault="00E2130F"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（一）由各二级学院组织初赛评审小组。</w:t>
      </w:r>
    </w:p>
    <w:p w:rsidR="005B45D3" w:rsidRPr="005A71EC" w:rsidRDefault="00E2130F"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（二）由校外专家及</w:t>
      </w:r>
      <w:r w:rsidR="00A02760" w:rsidRPr="005A71EC">
        <w:rPr>
          <w:rFonts w:ascii="仿宋_GB2312" w:eastAsia="仿宋_GB2312" w:hint="eastAsia"/>
          <w:sz w:val="32"/>
          <w:szCs w:val="32"/>
        </w:rPr>
        <w:t>校内学术委员会专家</w:t>
      </w:r>
      <w:r w:rsidRPr="005A71EC">
        <w:rPr>
          <w:rFonts w:ascii="仿宋_GB2312" w:eastAsia="仿宋_GB2312" w:hint="eastAsia"/>
          <w:sz w:val="32"/>
          <w:szCs w:val="32"/>
        </w:rPr>
        <w:t>组成决赛评审小组。</w:t>
      </w:r>
    </w:p>
    <w:p w:rsidR="005B45D3" w:rsidRPr="005A71EC" w:rsidRDefault="00E62DC3" w:rsidP="00EC50E5">
      <w:pPr>
        <w:widowControl/>
        <w:spacing w:line="540" w:lineRule="exact"/>
        <w:ind w:firstLine="630"/>
        <w:rPr>
          <w:rFonts w:ascii="黑体" w:eastAsia="黑体" w:hAnsi="黑体" w:cs="宋体"/>
          <w:kern w:val="0"/>
          <w:sz w:val="32"/>
          <w:szCs w:val="32"/>
        </w:rPr>
      </w:pPr>
      <w:r w:rsidRPr="005A71EC">
        <w:rPr>
          <w:rFonts w:ascii="黑体" w:eastAsia="黑体" w:hAnsi="黑体" w:cs="宋体" w:hint="eastAsia"/>
          <w:kern w:val="0"/>
          <w:sz w:val="32"/>
          <w:szCs w:val="32"/>
        </w:rPr>
        <w:t>二、</w:t>
      </w:r>
      <w:r w:rsidR="005B45D3" w:rsidRPr="005A71EC">
        <w:rPr>
          <w:rFonts w:ascii="黑体" w:eastAsia="黑体" w:hAnsi="黑体" w:cs="宋体" w:hint="eastAsia"/>
          <w:kern w:val="0"/>
          <w:sz w:val="32"/>
          <w:szCs w:val="32"/>
        </w:rPr>
        <w:t>参赛对象</w:t>
      </w:r>
    </w:p>
    <w:p w:rsidR="005B45D3" w:rsidRPr="005A71EC" w:rsidRDefault="0014170D" w:rsidP="00EC50E5">
      <w:pPr>
        <w:widowControl/>
        <w:spacing w:line="540" w:lineRule="exact"/>
        <w:ind w:firstLineChars="200" w:firstLine="640"/>
        <w:rPr>
          <w:rFonts w:ascii="仿宋" w:eastAsia="仿宋" w:hAnsi="仿宋"/>
          <w:sz w:val="32"/>
          <w:szCs w:val="32"/>
          <w:shd w:val="clear" w:color="auto" w:fill="FFFFFF"/>
        </w:rPr>
      </w:pPr>
      <w:r w:rsidRPr="005A71EC">
        <w:rPr>
          <w:rFonts w:ascii="仿宋_GB2312" w:eastAsia="仿宋_GB2312" w:hint="eastAsia"/>
          <w:sz w:val="32"/>
          <w:szCs w:val="32"/>
        </w:rPr>
        <w:t>（一）</w:t>
      </w:r>
      <w:r w:rsidR="005B45D3" w:rsidRPr="005A71EC">
        <w:rPr>
          <w:rFonts w:ascii="仿宋_GB2312" w:eastAsia="仿宋_GB2312" w:hint="eastAsia"/>
          <w:sz w:val="32"/>
          <w:szCs w:val="32"/>
        </w:rPr>
        <w:t>学院全体在职专任教师，行政兼课教师自愿参加</w:t>
      </w:r>
      <w:r w:rsidR="005B45D3" w:rsidRPr="005A71EC">
        <w:rPr>
          <w:rFonts w:ascii="仿宋" w:eastAsia="仿宋" w:hAnsi="仿宋" w:hint="eastAsia"/>
          <w:sz w:val="32"/>
          <w:szCs w:val="32"/>
          <w:shd w:val="clear" w:color="auto" w:fill="FFFFFF"/>
        </w:rPr>
        <w:t>。</w:t>
      </w:r>
    </w:p>
    <w:p w:rsidR="0014170D" w:rsidRPr="005A71EC" w:rsidRDefault="0014170D"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（二）</w:t>
      </w:r>
      <w:r w:rsidR="005B45D3" w:rsidRPr="005A71EC">
        <w:rPr>
          <w:rFonts w:ascii="仿宋_GB2312" w:eastAsia="仿宋_GB2312" w:hint="eastAsia"/>
          <w:sz w:val="32"/>
          <w:szCs w:val="32"/>
        </w:rPr>
        <w:t>各赛项均以教学团队的名义报名。团队成员一般3-4人</w:t>
      </w:r>
      <w:r w:rsidR="00746AB7" w:rsidRPr="005A71EC">
        <w:rPr>
          <w:rFonts w:ascii="仿宋_GB2312" w:eastAsia="仿宋_GB2312" w:hint="eastAsia"/>
          <w:sz w:val="32"/>
          <w:szCs w:val="32"/>
        </w:rPr>
        <w:t>，</w:t>
      </w:r>
      <w:r w:rsidR="005B45D3" w:rsidRPr="005A71EC">
        <w:rPr>
          <w:rFonts w:ascii="仿宋_GB2312" w:eastAsia="仿宋_GB2312" w:hint="eastAsia"/>
          <w:sz w:val="32"/>
          <w:szCs w:val="32"/>
        </w:rPr>
        <w:t>每个教师限参加1个作品的比赛</w:t>
      </w:r>
      <w:r w:rsidR="00746AB7" w:rsidRPr="005A71EC">
        <w:rPr>
          <w:rFonts w:ascii="仿宋_GB2312" w:eastAsia="仿宋_GB2312" w:hint="eastAsia"/>
          <w:sz w:val="32"/>
          <w:szCs w:val="32"/>
        </w:rPr>
        <w:t>，</w:t>
      </w:r>
      <w:r w:rsidR="005B45D3" w:rsidRPr="005A71EC">
        <w:rPr>
          <w:rFonts w:ascii="仿宋_GB2312" w:eastAsia="仿宋_GB2312" w:hint="eastAsia"/>
          <w:sz w:val="32"/>
          <w:szCs w:val="32"/>
        </w:rPr>
        <w:t>每个作品内容只能参加一个</w:t>
      </w:r>
      <w:r w:rsidR="00E65025" w:rsidRPr="005A71EC">
        <w:rPr>
          <w:rFonts w:ascii="仿宋_GB2312" w:eastAsia="仿宋_GB2312" w:hint="eastAsia"/>
          <w:sz w:val="32"/>
          <w:szCs w:val="32"/>
        </w:rPr>
        <w:t>组别</w:t>
      </w:r>
      <w:r w:rsidR="005B45D3" w:rsidRPr="005A71EC">
        <w:rPr>
          <w:rFonts w:ascii="仿宋_GB2312" w:eastAsia="仿宋_GB2312" w:hint="eastAsia"/>
          <w:sz w:val="32"/>
          <w:szCs w:val="32"/>
        </w:rPr>
        <w:t>的比赛。</w:t>
      </w:r>
    </w:p>
    <w:p w:rsidR="005B45D3" w:rsidRPr="005A71EC" w:rsidRDefault="001911F9" w:rsidP="00EC50E5">
      <w:pPr>
        <w:widowControl/>
        <w:spacing w:line="540" w:lineRule="exact"/>
        <w:ind w:firstLine="630"/>
        <w:rPr>
          <w:rFonts w:ascii="黑体" w:eastAsia="黑体" w:hAnsi="黑体" w:cs="宋体"/>
          <w:kern w:val="0"/>
          <w:sz w:val="32"/>
          <w:szCs w:val="32"/>
        </w:rPr>
      </w:pPr>
      <w:r w:rsidRPr="005A71EC">
        <w:rPr>
          <w:rFonts w:ascii="黑体" w:eastAsia="黑体" w:hAnsi="黑体" w:cs="宋体" w:hint="eastAsia"/>
          <w:kern w:val="0"/>
          <w:sz w:val="32"/>
          <w:szCs w:val="32"/>
        </w:rPr>
        <w:t>三</w:t>
      </w:r>
      <w:r w:rsidR="00E2130F" w:rsidRPr="005A71EC">
        <w:rPr>
          <w:rFonts w:ascii="黑体" w:eastAsia="黑体" w:hAnsi="黑体" w:cs="宋体" w:hint="eastAsia"/>
          <w:kern w:val="0"/>
          <w:sz w:val="32"/>
          <w:szCs w:val="32"/>
        </w:rPr>
        <w:t>、</w:t>
      </w:r>
      <w:r w:rsidR="005B45D3" w:rsidRPr="005A71EC">
        <w:rPr>
          <w:rFonts w:ascii="黑体" w:eastAsia="黑体" w:hAnsi="黑体" w:cs="宋体" w:hint="eastAsia"/>
          <w:kern w:val="0"/>
          <w:sz w:val="32"/>
          <w:szCs w:val="32"/>
        </w:rPr>
        <w:t>比赛分组</w:t>
      </w:r>
    </w:p>
    <w:p w:rsidR="005B45D3" w:rsidRPr="005A71EC" w:rsidRDefault="005B45D3" w:rsidP="00EC50E5">
      <w:pPr>
        <w:widowControl/>
        <w:spacing w:line="540" w:lineRule="exact"/>
        <w:ind w:firstLineChars="200" w:firstLine="640"/>
        <w:rPr>
          <w:rFonts w:ascii="仿宋_GB2312" w:eastAsia="仿宋_GB2312"/>
          <w:sz w:val="32"/>
          <w:szCs w:val="32"/>
        </w:rPr>
      </w:pPr>
      <w:proofErr w:type="gramStart"/>
      <w:r w:rsidRPr="005A71EC">
        <w:rPr>
          <w:rFonts w:ascii="仿宋_GB2312" w:eastAsia="仿宋_GB2312" w:hint="eastAsia"/>
          <w:sz w:val="32"/>
          <w:szCs w:val="32"/>
        </w:rPr>
        <w:t>本奖比赛</w:t>
      </w:r>
      <w:proofErr w:type="gramEnd"/>
      <w:r w:rsidRPr="005A71EC">
        <w:rPr>
          <w:rFonts w:ascii="仿宋_GB2312" w:eastAsia="仿宋_GB2312" w:hint="eastAsia"/>
          <w:sz w:val="32"/>
          <w:szCs w:val="32"/>
        </w:rPr>
        <w:t>设公共基础课程组、专业课程一组、专业课程二组</w:t>
      </w:r>
      <w:r w:rsidR="00242881" w:rsidRPr="005A71EC">
        <w:rPr>
          <w:rFonts w:ascii="仿宋_GB2312" w:eastAsia="仿宋_GB2312" w:hint="eastAsia"/>
          <w:sz w:val="32"/>
          <w:szCs w:val="32"/>
        </w:rPr>
        <w:t>，</w:t>
      </w:r>
      <w:r w:rsidR="00FE4B53" w:rsidRPr="005A71EC">
        <w:rPr>
          <w:rFonts w:ascii="仿宋_GB2312" w:eastAsia="仿宋_GB2312" w:hint="eastAsia"/>
          <w:sz w:val="32"/>
          <w:szCs w:val="32"/>
        </w:rPr>
        <w:t>3个组别</w:t>
      </w:r>
      <w:r w:rsidRPr="005A71EC">
        <w:rPr>
          <w:rFonts w:ascii="仿宋_GB2312" w:eastAsia="仿宋_GB2312" w:hint="eastAsia"/>
          <w:sz w:val="32"/>
          <w:szCs w:val="32"/>
        </w:rPr>
        <w:t>。</w:t>
      </w:r>
    </w:p>
    <w:p w:rsidR="0014170D" w:rsidRPr="005A71EC" w:rsidRDefault="0014170D"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（一）公共基础课程组：参赛作品应为公共基础课程中不少于12学时连续、完整的教学内容。</w:t>
      </w:r>
    </w:p>
    <w:p w:rsidR="0014170D" w:rsidRPr="005A71EC" w:rsidRDefault="0014170D"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lastRenderedPageBreak/>
        <w:t>（二）专业课程一组：参赛作品应为专业基础课程或专业核心课程中不少于16学时连续、完整的教学内容。</w:t>
      </w:r>
    </w:p>
    <w:p w:rsidR="0014170D" w:rsidRPr="005A71EC" w:rsidRDefault="0014170D"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（三）专业课程二组：参赛作品应为专业核心课程中不少于16学时连续、完整的教学内容，其中必须包含不少于6学时的实</w:t>
      </w:r>
      <w:proofErr w:type="gramStart"/>
      <w:r w:rsidRPr="005A71EC">
        <w:rPr>
          <w:rFonts w:ascii="仿宋_GB2312" w:eastAsia="仿宋_GB2312" w:hint="eastAsia"/>
          <w:sz w:val="32"/>
          <w:szCs w:val="32"/>
        </w:rPr>
        <w:t>训教学</w:t>
      </w:r>
      <w:proofErr w:type="gramEnd"/>
      <w:r w:rsidRPr="005A71EC">
        <w:rPr>
          <w:rFonts w:ascii="仿宋_GB2312" w:eastAsia="仿宋_GB2312" w:hint="eastAsia"/>
          <w:sz w:val="32"/>
          <w:szCs w:val="32"/>
        </w:rPr>
        <w:t>内容。</w:t>
      </w:r>
    </w:p>
    <w:p w:rsidR="00E2130F" w:rsidRPr="005A71EC" w:rsidRDefault="00F4406F" w:rsidP="00EC50E5">
      <w:pPr>
        <w:widowControl/>
        <w:spacing w:line="540" w:lineRule="exact"/>
        <w:ind w:firstLine="630"/>
        <w:rPr>
          <w:rFonts w:ascii="黑体" w:eastAsia="黑体" w:hAnsi="黑体" w:cs="宋体"/>
          <w:kern w:val="0"/>
          <w:sz w:val="32"/>
          <w:szCs w:val="32"/>
        </w:rPr>
      </w:pPr>
      <w:r w:rsidRPr="005A71EC">
        <w:rPr>
          <w:rFonts w:ascii="黑体" w:eastAsia="黑体" w:hAnsi="黑体" w:cs="宋体" w:hint="eastAsia"/>
          <w:kern w:val="0"/>
          <w:sz w:val="32"/>
          <w:szCs w:val="32"/>
        </w:rPr>
        <w:t>四、提交材料</w:t>
      </w:r>
    </w:p>
    <w:p w:rsidR="005B45D3" w:rsidRPr="005A71EC" w:rsidRDefault="00C97FDE"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（一）参赛教案</w:t>
      </w:r>
    </w:p>
    <w:p w:rsidR="00C97FDE" w:rsidRPr="005A71EC" w:rsidRDefault="00C97FDE"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教学团队选取一门课程在一个学期中符合规定的教学任务作为参赛作品，撰写实际使用的教案。教案应包括授课信息、任务目标、学情分析、活动安排、课后反思等教学基本要素，设计合理、重点突出、规范完整、详略得当。每份教案的教学内容不超过2学时(实践性教学环节的教学内容不超过4学时)，应当侧重体现具体的教学内容和过程安排。每个参赛作品的全部教案，逐一标明序号(格式:教案N，X~X学时)</w:t>
      </w:r>
      <w:r w:rsidR="008E2571" w:rsidRPr="005A71EC">
        <w:rPr>
          <w:rFonts w:ascii="仿宋_GB2312" w:eastAsia="仿宋_GB2312" w:hint="eastAsia"/>
          <w:sz w:val="32"/>
          <w:szCs w:val="32"/>
        </w:rPr>
        <w:t>后</w:t>
      </w:r>
      <w:r w:rsidRPr="005A71EC">
        <w:rPr>
          <w:rFonts w:ascii="仿宋_GB2312" w:eastAsia="仿宋_GB2312" w:hint="eastAsia"/>
          <w:sz w:val="32"/>
          <w:szCs w:val="32"/>
        </w:rPr>
        <w:t>，在第一份教案前附上总封面和总目录(能根据总目录快速找到对应的教案)合并为一个PDF文件提交。</w:t>
      </w:r>
    </w:p>
    <w:p w:rsidR="00C5439E" w:rsidRPr="005A71EC" w:rsidRDefault="00D90778" w:rsidP="00EC50E5">
      <w:pPr>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（二）教学实施报告</w:t>
      </w:r>
    </w:p>
    <w:p w:rsidR="0046316C" w:rsidRPr="005A71EC" w:rsidRDefault="008B3D78" w:rsidP="00EC50E5">
      <w:pPr>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教学团队在完成教学设计和实施之后，提交1份教学实施报告。报告应梳理总结参赛作品的整体教学设计、课堂教学实施成效、反思与改进等方面情况，突出重点和特色，可用图、表等对实施过程和成效加以佐证。中文字符在5000字左右，插入图表不超过15张</w:t>
      </w:r>
      <w:r w:rsidR="00BF04BB" w:rsidRPr="005A71EC">
        <w:rPr>
          <w:rFonts w:ascii="仿宋_GB2312" w:eastAsia="仿宋_GB2312" w:hint="eastAsia"/>
          <w:sz w:val="32"/>
          <w:szCs w:val="32"/>
        </w:rPr>
        <w:t>，以PDF文件提交。</w:t>
      </w:r>
    </w:p>
    <w:p w:rsidR="006A3CD5" w:rsidRPr="005A71EC" w:rsidRDefault="006A3CD5" w:rsidP="00EC50E5">
      <w:pPr>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专业人才培养方案、课程标准和视频材料本次比赛暂不提交，但课堂实录视频可</w:t>
      </w:r>
      <w:r w:rsidR="00E73064" w:rsidRPr="005A71EC">
        <w:rPr>
          <w:rFonts w:ascii="仿宋_GB2312" w:eastAsia="仿宋_GB2312" w:hint="eastAsia"/>
          <w:sz w:val="32"/>
          <w:szCs w:val="32"/>
        </w:rPr>
        <w:t>参照往年省</w:t>
      </w:r>
      <w:proofErr w:type="gramStart"/>
      <w:r w:rsidR="00E73064" w:rsidRPr="005A71EC">
        <w:rPr>
          <w:rFonts w:ascii="仿宋_GB2312" w:eastAsia="仿宋_GB2312" w:hint="eastAsia"/>
          <w:sz w:val="32"/>
          <w:szCs w:val="32"/>
        </w:rPr>
        <w:t>赛标准</w:t>
      </w:r>
      <w:proofErr w:type="gramEnd"/>
      <w:r w:rsidRPr="005A71EC">
        <w:rPr>
          <w:rFonts w:ascii="仿宋_GB2312" w:eastAsia="仿宋_GB2312" w:hint="eastAsia"/>
          <w:sz w:val="32"/>
          <w:szCs w:val="32"/>
        </w:rPr>
        <w:t>提前谋划。</w:t>
      </w:r>
    </w:p>
    <w:p w:rsidR="006C7BBA" w:rsidRPr="005A71EC" w:rsidRDefault="006C7BBA" w:rsidP="00EC50E5">
      <w:pPr>
        <w:spacing w:line="540" w:lineRule="exact"/>
        <w:ind w:firstLineChars="200" w:firstLine="640"/>
        <w:rPr>
          <w:rFonts w:ascii="仿宋_GB2312" w:eastAsia="仿宋_GB2312"/>
          <w:sz w:val="32"/>
          <w:szCs w:val="32"/>
        </w:rPr>
      </w:pPr>
    </w:p>
    <w:p w:rsidR="008B5543" w:rsidRPr="005A71EC" w:rsidRDefault="008B5543" w:rsidP="00EC50E5">
      <w:pPr>
        <w:spacing w:line="540" w:lineRule="exact"/>
        <w:ind w:firstLineChars="196" w:firstLine="627"/>
        <w:rPr>
          <w:rFonts w:ascii="黑体" w:eastAsia="黑体" w:hAnsi="黑体" w:cs="宋体"/>
          <w:kern w:val="0"/>
          <w:sz w:val="32"/>
          <w:szCs w:val="32"/>
        </w:rPr>
      </w:pPr>
      <w:r w:rsidRPr="005A71EC">
        <w:rPr>
          <w:rFonts w:ascii="黑体" w:eastAsia="黑体" w:hAnsi="黑体" w:cs="宋体" w:hint="eastAsia"/>
          <w:kern w:val="0"/>
          <w:sz w:val="32"/>
          <w:szCs w:val="32"/>
        </w:rPr>
        <w:lastRenderedPageBreak/>
        <w:t>五、比赛具体安排</w:t>
      </w:r>
    </w:p>
    <w:p w:rsidR="008B5543" w:rsidRPr="005A71EC" w:rsidRDefault="00661AE4"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（一）</w:t>
      </w:r>
      <w:r w:rsidR="00477A4C" w:rsidRPr="005A71EC">
        <w:rPr>
          <w:rFonts w:ascii="仿宋_GB2312" w:eastAsia="仿宋_GB2312" w:hint="eastAsia"/>
          <w:sz w:val="32"/>
          <w:szCs w:val="32"/>
        </w:rPr>
        <w:t>赛前培训</w:t>
      </w:r>
    </w:p>
    <w:p w:rsidR="00477A4C" w:rsidRPr="005A71EC" w:rsidRDefault="00477A4C"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见后续培训具体通知</w:t>
      </w:r>
    </w:p>
    <w:p w:rsidR="008B5543" w:rsidRPr="005A71EC" w:rsidRDefault="008B5543"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w:t>
      </w:r>
      <w:r w:rsidR="00661AE4" w:rsidRPr="005A71EC">
        <w:rPr>
          <w:rFonts w:ascii="仿宋_GB2312" w:eastAsia="仿宋_GB2312" w:hint="eastAsia"/>
          <w:sz w:val="32"/>
          <w:szCs w:val="32"/>
        </w:rPr>
        <w:t>二</w:t>
      </w:r>
      <w:r w:rsidRPr="005A71EC">
        <w:rPr>
          <w:rFonts w:ascii="仿宋_GB2312" w:eastAsia="仿宋_GB2312" w:hint="eastAsia"/>
          <w:sz w:val="32"/>
          <w:szCs w:val="32"/>
        </w:rPr>
        <w:t>）二级学院初赛</w:t>
      </w:r>
    </w:p>
    <w:p w:rsidR="008B5543" w:rsidRPr="005A71EC" w:rsidRDefault="008B5543"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1.初赛时间：定于11-12月进行。</w:t>
      </w:r>
    </w:p>
    <w:p w:rsidR="00CC0C9C" w:rsidRPr="005A71EC" w:rsidRDefault="008B5543"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2.</w:t>
      </w:r>
      <w:r w:rsidR="00B142E6" w:rsidRPr="005A71EC">
        <w:rPr>
          <w:rFonts w:ascii="仿宋_GB2312" w:eastAsia="仿宋_GB2312" w:hint="eastAsia"/>
          <w:sz w:val="32"/>
          <w:szCs w:val="32"/>
        </w:rPr>
        <w:t>各二级学院制定</w:t>
      </w:r>
      <w:r w:rsidR="00131150" w:rsidRPr="005A71EC">
        <w:rPr>
          <w:rFonts w:ascii="仿宋_GB2312" w:eastAsia="仿宋_GB2312" w:hint="eastAsia"/>
          <w:sz w:val="32"/>
          <w:szCs w:val="32"/>
        </w:rPr>
        <w:t>初赛</w:t>
      </w:r>
      <w:r w:rsidR="00B142E6" w:rsidRPr="005A71EC">
        <w:rPr>
          <w:rFonts w:ascii="仿宋_GB2312" w:eastAsia="仿宋_GB2312" w:hint="eastAsia"/>
          <w:sz w:val="32"/>
          <w:szCs w:val="32"/>
        </w:rPr>
        <w:t>活动方案，</w:t>
      </w:r>
      <w:r w:rsidR="00131150" w:rsidRPr="005A71EC">
        <w:rPr>
          <w:rFonts w:ascii="仿宋_GB2312" w:eastAsia="仿宋_GB2312" w:hint="eastAsia"/>
          <w:sz w:val="32"/>
          <w:szCs w:val="32"/>
        </w:rPr>
        <w:t>成立评审小组，组织、指导活动开展。</w:t>
      </w:r>
      <w:r w:rsidR="000102CD" w:rsidRPr="005A71EC">
        <w:rPr>
          <w:rFonts w:ascii="仿宋_GB2312" w:eastAsia="仿宋_GB2312" w:hint="eastAsia"/>
          <w:sz w:val="32"/>
          <w:szCs w:val="32"/>
        </w:rPr>
        <w:t>原则上</w:t>
      </w:r>
      <w:r w:rsidR="00F51056" w:rsidRPr="005A71EC">
        <w:rPr>
          <w:rFonts w:ascii="仿宋_GB2312" w:eastAsia="仿宋_GB2312" w:hint="eastAsia"/>
          <w:sz w:val="32"/>
          <w:szCs w:val="32"/>
        </w:rPr>
        <w:t>每个专业</w:t>
      </w:r>
      <w:r w:rsidR="00C81193" w:rsidRPr="005A71EC">
        <w:rPr>
          <w:rFonts w:ascii="仿宋_GB2312" w:eastAsia="仿宋_GB2312" w:hint="eastAsia"/>
          <w:sz w:val="32"/>
          <w:szCs w:val="32"/>
        </w:rPr>
        <w:t>（教研室）</w:t>
      </w:r>
      <w:r w:rsidR="00F51056" w:rsidRPr="005A71EC">
        <w:rPr>
          <w:rFonts w:ascii="仿宋_GB2312" w:eastAsia="仿宋_GB2312" w:hint="eastAsia"/>
          <w:sz w:val="32"/>
          <w:szCs w:val="32"/>
        </w:rPr>
        <w:t>至少</w:t>
      </w:r>
      <w:r w:rsidR="000102CD" w:rsidRPr="005A71EC">
        <w:rPr>
          <w:rFonts w:ascii="仿宋_GB2312" w:eastAsia="仿宋_GB2312" w:hint="eastAsia"/>
          <w:sz w:val="32"/>
          <w:szCs w:val="32"/>
        </w:rPr>
        <w:t>组成</w:t>
      </w:r>
      <w:r w:rsidR="00F51056" w:rsidRPr="005A71EC">
        <w:rPr>
          <w:rFonts w:ascii="仿宋_GB2312" w:eastAsia="仿宋_GB2312" w:hint="eastAsia"/>
          <w:sz w:val="32"/>
          <w:szCs w:val="32"/>
        </w:rPr>
        <w:t>一个参赛团队</w:t>
      </w:r>
      <w:r w:rsidR="000102CD" w:rsidRPr="005A71EC">
        <w:rPr>
          <w:rFonts w:ascii="仿宋_GB2312" w:eastAsia="仿宋_GB2312" w:hint="eastAsia"/>
          <w:sz w:val="32"/>
          <w:szCs w:val="32"/>
        </w:rPr>
        <w:t>（可根据实际情况进行调整）</w:t>
      </w:r>
      <w:r w:rsidR="00F51056" w:rsidRPr="005A71EC">
        <w:rPr>
          <w:rFonts w:ascii="仿宋_GB2312" w:eastAsia="仿宋_GB2312" w:hint="eastAsia"/>
          <w:sz w:val="32"/>
          <w:szCs w:val="32"/>
        </w:rPr>
        <w:t>，</w:t>
      </w:r>
      <w:r w:rsidR="006E1E6C" w:rsidRPr="005A71EC">
        <w:rPr>
          <w:rFonts w:ascii="仿宋_GB2312" w:eastAsia="仿宋_GB2312" w:hint="eastAsia"/>
          <w:sz w:val="32"/>
          <w:szCs w:val="32"/>
        </w:rPr>
        <w:t>并</w:t>
      </w:r>
      <w:r w:rsidR="00724245" w:rsidRPr="005A71EC">
        <w:rPr>
          <w:rFonts w:ascii="仿宋_GB2312" w:eastAsia="仿宋_GB2312" w:hint="eastAsia"/>
          <w:sz w:val="32"/>
          <w:szCs w:val="32"/>
        </w:rPr>
        <w:t>考虑专业一组和</w:t>
      </w:r>
      <w:r w:rsidR="0069592E" w:rsidRPr="005A71EC">
        <w:rPr>
          <w:rFonts w:ascii="仿宋_GB2312" w:eastAsia="仿宋_GB2312" w:hint="eastAsia"/>
          <w:sz w:val="32"/>
          <w:szCs w:val="32"/>
        </w:rPr>
        <w:t>专业</w:t>
      </w:r>
      <w:r w:rsidR="00902405" w:rsidRPr="005A71EC">
        <w:rPr>
          <w:rFonts w:ascii="仿宋_GB2312" w:eastAsia="仿宋_GB2312" w:hint="eastAsia"/>
          <w:sz w:val="32"/>
          <w:szCs w:val="32"/>
        </w:rPr>
        <w:t>二组参赛团队数量</w:t>
      </w:r>
      <w:r w:rsidR="00724245" w:rsidRPr="005A71EC">
        <w:rPr>
          <w:rFonts w:ascii="仿宋_GB2312" w:eastAsia="仿宋_GB2312" w:hint="eastAsia"/>
          <w:sz w:val="32"/>
          <w:szCs w:val="32"/>
        </w:rPr>
        <w:t>平衡问题。</w:t>
      </w:r>
    </w:p>
    <w:p w:rsidR="008B5543" w:rsidRPr="005A71EC" w:rsidRDefault="008B5543"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3.</w:t>
      </w:r>
      <w:r w:rsidR="003F3D07" w:rsidRPr="005A71EC">
        <w:rPr>
          <w:rFonts w:ascii="仿宋_GB2312" w:eastAsia="仿宋_GB2312" w:hint="eastAsia"/>
          <w:sz w:val="32"/>
          <w:szCs w:val="32"/>
        </w:rPr>
        <w:t>二级学院</w:t>
      </w:r>
      <w:r w:rsidRPr="005A71EC">
        <w:rPr>
          <w:rFonts w:ascii="仿宋_GB2312" w:eastAsia="仿宋_GB2312" w:hint="eastAsia"/>
          <w:sz w:val="32"/>
          <w:szCs w:val="32"/>
        </w:rPr>
        <w:t>对教师提交的作品和相关材料进行审查，并组织初赛</w:t>
      </w:r>
      <w:r w:rsidR="00B142E6" w:rsidRPr="005A71EC">
        <w:rPr>
          <w:rFonts w:ascii="仿宋_GB2312" w:eastAsia="仿宋_GB2312" w:hint="eastAsia"/>
          <w:sz w:val="32"/>
          <w:szCs w:val="32"/>
        </w:rPr>
        <w:t>，初赛邀请联系的校领导参加</w:t>
      </w:r>
      <w:r w:rsidRPr="005A71EC">
        <w:rPr>
          <w:rFonts w:ascii="仿宋_GB2312" w:eastAsia="仿宋_GB2312" w:hint="eastAsia"/>
          <w:sz w:val="32"/>
          <w:szCs w:val="32"/>
        </w:rPr>
        <w:t>。</w:t>
      </w:r>
    </w:p>
    <w:p w:rsidR="00B142E6" w:rsidRPr="005A71EC" w:rsidRDefault="00B142E6"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4.初赛完毕后</w:t>
      </w:r>
      <w:r w:rsidR="00563707" w:rsidRPr="005A71EC">
        <w:rPr>
          <w:rFonts w:ascii="仿宋_GB2312" w:eastAsia="仿宋_GB2312" w:hint="eastAsia"/>
          <w:sz w:val="32"/>
          <w:szCs w:val="32"/>
        </w:rPr>
        <w:t>，</w:t>
      </w:r>
      <w:r w:rsidRPr="005A71EC">
        <w:rPr>
          <w:rFonts w:ascii="仿宋_GB2312" w:eastAsia="仿宋_GB2312" w:hint="eastAsia"/>
          <w:sz w:val="32"/>
          <w:szCs w:val="32"/>
        </w:rPr>
        <w:t>提交3-5张活动</w:t>
      </w:r>
      <w:r w:rsidR="001E4BA9" w:rsidRPr="005A71EC">
        <w:rPr>
          <w:rFonts w:ascii="仿宋_GB2312" w:eastAsia="仿宋_GB2312" w:hint="eastAsia"/>
          <w:sz w:val="32"/>
          <w:szCs w:val="32"/>
        </w:rPr>
        <w:t>照片原图</w:t>
      </w:r>
      <w:r w:rsidRPr="005A71EC">
        <w:rPr>
          <w:rFonts w:ascii="仿宋_GB2312" w:eastAsia="仿宋_GB2312" w:hint="eastAsia"/>
          <w:sz w:val="32"/>
          <w:szCs w:val="32"/>
        </w:rPr>
        <w:t>及活动总结</w:t>
      </w:r>
      <w:proofErr w:type="gramStart"/>
      <w:r w:rsidR="00131150" w:rsidRPr="005A71EC">
        <w:rPr>
          <w:rFonts w:ascii="仿宋_GB2312" w:eastAsia="仿宋_GB2312" w:hint="eastAsia"/>
          <w:sz w:val="32"/>
          <w:szCs w:val="32"/>
        </w:rPr>
        <w:t>至教学</w:t>
      </w:r>
      <w:proofErr w:type="gramEnd"/>
      <w:r w:rsidR="00131150" w:rsidRPr="005A71EC">
        <w:rPr>
          <w:rFonts w:ascii="仿宋_GB2312" w:eastAsia="仿宋_GB2312" w:hint="eastAsia"/>
          <w:sz w:val="32"/>
          <w:szCs w:val="32"/>
        </w:rPr>
        <w:t>科研部杨苗处</w:t>
      </w:r>
      <w:r w:rsidRPr="005A71EC">
        <w:rPr>
          <w:rFonts w:ascii="仿宋_GB2312" w:eastAsia="仿宋_GB2312" w:hint="eastAsia"/>
          <w:sz w:val="32"/>
          <w:szCs w:val="32"/>
        </w:rPr>
        <w:t>。</w:t>
      </w:r>
    </w:p>
    <w:p w:rsidR="008B5543" w:rsidRPr="005A71EC" w:rsidRDefault="008B5543"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w:t>
      </w:r>
      <w:r w:rsidR="00661AE4" w:rsidRPr="005A71EC">
        <w:rPr>
          <w:rFonts w:ascii="仿宋_GB2312" w:eastAsia="仿宋_GB2312" w:hint="eastAsia"/>
          <w:sz w:val="32"/>
          <w:szCs w:val="32"/>
        </w:rPr>
        <w:t>三</w:t>
      </w:r>
      <w:r w:rsidRPr="005A71EC">
        <w:rPr>
          <w:rFonts w:ascii="仿宋_GB2312" w:eastAsia="仿宋_GB2312" w:hint="eastAsia"/>
          <w:sz w:val="32"/>
          <w:szCs w:val="32"/>
        </w:rPr>
        <w:t>）学</w:t>
      </w:r>
      <w:r w:rsidR="00F71B17" w:rsidRPr="005A71EC">
        <w:rPr>
          <w:rFonts w:ascii="仿宋_GB2312" w:eastAsia="仿宋_GB2312" w:hint="eastAsia"/>
          <w:sz w:val="32"/>
          <w:szCs w:val="32"/>
        </w:rPr>
        <w:t>校</w:t>
      </w:r>
      <w:r w:rsidRPr="005A71EC">
        <w:rPr>
          <w:rFonts w:ascii="仿宋_GB2312" w:eastAsia="仿宋_GB2312" w:hint="eastAsia"/>
          <w:sz w:val="32"/>
          <w:szCs w:val="32"/>
        </w:rPr>
        <w:t>决赛</w:t>
      </w:r>
    </w:p>
    <w:p w:rsidR="00F60AF5" w:rsidRPr="005A71EC" w:rsidRDefault="008B5543"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1.决赛时间：定于</w:t>
      </w:r>
      <w:r w:rsidR="00F60AF5" w:rsidRPr="005A71EC">
        <w:rPr>
          <w:rFonts w:ascii="仿宋_GB2312" w:eastAsia="仿宋_GB2312" w:hint="eastAsia"/>
          <w:sz w:val="32"/>
          <w:szCs w:val="32"/>
        </w:rPr>
        <w:t>12</w:t>
      </w:r>
      <w:r w:rsidRPr="005A71EC">
        <w:rPr>
          <w:rFonts w:ascii="仿宋_GB2312" w:eastAsia="仿宋_GB2312" w:hint="eastAsia"/>
          <w:sz w:val="32"/>
          <w:szCs w:val="32"/>
        </w:rPr>
        <w:t>月</w:t>
      </w:r>
      <w:r w:rsidR="00F60AF5" w:rsidRPr="005A71EC">
        <w:rPr>
          <w:rFonts w:ascii="仿宋_GB2312" w:eastAsia="仿宋_GB2312" w:hint="eastAsia"/>
          <w:sz w:val="32"/>
          <w:szCs w:val="32"/>
        </w:rPr>
        <w:t>24日下午进行。</w:t>
      </w:r>
    </w:p>
    <w:p w:rsidR="006B361F" w:rsidRPr="005A71EC" w:rsidRDefault="008B5543"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2.教</w:t>
      </w:r>
      <w:r w:rsidR="00F60AF5" w:rsidRPr="005A71EC">
        <w:rPr>
          <w:rFonts w:ascii="仿宋_GB2312" w:eastAsia="仿宋_GB2312" w:hint="eastAsia"/>
          <w:sz w:val="32"/>
          <w:szCs w:val="32"/>
        </w:rPr>
        <w:t>学科研部</w:t>
      </w:r>
      <w:r w:rsidRPr="005A71EC">
        <w:rPr>
          <w:rFonts w:ascii="仿宋_GB2312" w:eastAsia="仿宋_GB2312" w:hint="eastAsia"/>
          <w:sz w:val="32"/>
          <w:szCs w:val="32"/>
        </w:rPr>
        <w:t>根据</w:t>
      </w:r>
      <w:r w:rsidR="00F60AF5" w:rsidRPr="005A71EC">
        <w:rPr>
          <w:rFonts w:ascii="仿宋_GB2312" w:eastAsia="仿宋_GB2312" w:hint="eastAsia"/>
          <w:sz w:val="32"/>
          <w:szCs w:val="32"/>
        </w:rPr>
        <w:t>二级学院</w:t>
      </w:r>
      <w:r w:rsidR="00131150" w:rsidRPr="005A71EC">
        <w:rPr>
          <w:rFonts w:ascii="仿宋_GB2312" w:eastAsia="仿宋_GB2312" w:hint="eastAsia"/>
          <w:sz w:val="32"/>
          <w:szCs w:val="32"/>
        </w:rPr>
        <w:t>专业（教研室）数配备</w:t>
      </w:r>
      <w:r w:rsidR="00581FDC" w:rsidRPr="005A71EC">
        <w:rPr>
          <w:rFonts w:ascii="仿宋_GB2312" w:eastAsia="仿宋_GB2312" w:hint="eastAsia"/>
          <w:sz w:val="32"/>
          <w:szCs w:val="32"/>
        </w:rPr>
        <w:t>了</w:t>
      </w:r>
      <w:r w:rsidR="00131150" w:rsidRPr="005A71EC">
        <w:rPr>
          <w:rFonts w:ascii="仿宋_GB2312" w:eastAsia="仿宋_GB2312" w:hint="eastAsia"/>
          <w:sz w:val="32"/>
          <w:szCs w:val="32"/>
        </w:rPr>
        <w:t>一定的参赛名额，请</w:t>
      </w:r>
      <w:r w:rsidRPr="005A71EC">
        <w:rPr>
          <w:rFonts w:ascii="仿宋_GB2312" w:eastAsia="仿宋_GB2312" w:hint="eastAsia"/>
          <w:sz w:val="32"/>
          <w:szCs w:val="32"/>
        </w:rPr>
        <w:t>选取优秀作品参加学</w:t>
      </w:r>
      <w:r w:rsidR="00E03570" w:rsidRPr="005A71EC">
        <w:rPr>
          <w:rFonts w:ascii="仿宋_GB2312" w:eastAsia="仿宋_GB2312" w:hint="eastAsia"/>
          <w:sz w:val="32"/>
          <w:szCs w:val="32"/>
        </w:rPr>
        <w:t>校</w:t>
      </w:r>
      <w:r w:rsidRPr="005A71EC">
        <w:rPr>
          <w:rFonts w:ascii="仿宋_GB2312" w:eastAsia="仿宋_GB2312" w:hint="eastAsia"/>
          <w:sz w:val="32"/>
          <w:szCs w:val="32"/>
        </w:rPr>
        <w:t>决赛。</w:t>
      </w:r>
    </w:p>
    <w:p w:rsidR="00131150" w:rsidRPr="005A71EC" w:rsidRDefault="006D0F4E"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各</w:t>
      </w:r>
      <w:r w:rsidR="00131150" w:rsidRPr="005A71EC">
        <w:rPr>
          <w:rFonts w:ascii="仿宋" w:eastAsia="仿宋" w:hAnsi="仿宋" w:cs="宋体" w:hint="eastAsia"/>
          <w:kern w:val="0"/>
          <w:sz w:val="32"/>
          <w:szCs w:val="32"/>
        </w:rPr>
        <w:t>二级学院</w:t>
      </w:r>
      <w:r w:rsidR="0087322A" w:rsidRPr="005A71EC">
        <w:rPr>
          <w:rFonts w:ascii="仿宋" w:eastAsia="仿宋" w:hAnsi="仿宋" w:cs="宋体" w:hint="eastAsia"/>
          <w:kern w:val="0"/>
          <w:sz w:val="32"/>
          <w:szCs w:val="32"/>
        </w:rPr>
        <w:t>遴选</w:t>
      </w:r>
      <w:r w:rsidR="00131150" w:rsidRPr="005A71EC">
        <w:rPr>
          <w:rFonts w:ascii="仿宋" w:eastAsia="仿宋" w:hAnsi="仿宋" w:cs="宋体" w:hint="eastAsia"/>
          <w:kern w:val="0"/>
          <w:sz w:val="32"/>
          <w:szCs w:val="32"/>
        </w:rPr>
        <w:t>推荐参加学</w:t>
      </w:r>
      <w:r w:rsidRPr="005A71EC">
        <w:rPr>
          <w:rFonts w:ascii="仿宋" w:eastAsia="仿宋" w:hAnsi="仿宋" w:cs="宋体" w:hint="eastAsia"/>
          <w:kern w:val="0"/>
          <w:sz w:val="32"/>
          <w:szCs w:val="32"/>
        </w:rPr>
        <w:t>校</w:t>
      </w:r>
      <w:r w:rsidR="00131150" w:rsidRPr="005A71EC">
        <w:rPr>
          <w:rFonts w:ascii="仿宋" w:eastAsia="仿宋" w:hAnsi="仿宋" w:cs="宋体" w:hint="eastAsia"/>
          <w:kern w:val="0"/>
          <w:sz w:val="32"/>
          <w:szCs w:val="32"/>
        </w:rPr>
        <w:t>决赛名额如下：</w:t>
      </w:r>
    </w:p>
    <w:tbl>
      <w:tblPr>
        <w:tblStyle w:val="a4"/>
        <w:tblW w:w="0" w:type="auto"/>
        <w:tblLayout w:type="fixed"/>
        <w:tblLook w:val="04A0" w:firstRow="1" w:lastRow="0" w:firstColumn="1" w:lastColumn="0" w:noHBand="0" w:noVBand="1"/>
      </w:tblPr>
      <w:tblGrid>
        <w:gridCol w:w="1896"/>
        <w:gridCol w:w="1896"/>
        <w:gridCol w:w="1896"/>
        <w:gridCol w:w="1896"/>
        <w:gridCol w:w="856"/>
      </w:tblGrid>
      <w:tr w:rsidR="005A71EC" w:rsidRPr="005A71EC" w:rsidTr="0048768A">
        <w:trPr>
          <w:cantSplit/>
          <w:trHeight w:hRule="exact" w:val="510"/>
        </w:trPr>
        <w:tc>
          <w:tcPr>
            <w:tcW w:w="1896" w:type="dxa"/>
            <w:vAlign w:val="center"/>
          </w:tcPr>
          <w:p w:rsidR="00131150" w:rsidRPr="00CC01B5" w:rsidRDefault="00131150" w:rsidP="00A02760">
            <w:pPr>
              <w:widowControl/>
              <w:spacing w:line="320" w:lineRule="exact"/>
              <w:jc w:val="center"/>
              <w:rPr>
                <w:rFonts w:ascii="仿宋" w:eastAsia="仿宋" w:hAnsi="仿宋" w:cs="宋体"/>
                <w:b/>
                <w:kern w:val="0"/>
                <w:szCs w:val="21"/>
              </w:rPr>
            </w:pPr>
            <w:r w:rsidRPr="00CC01B5">
              <w:rPr>
                <w:rFonts w:ascii="仿宋" w:eastAsia="仿宋" w:hAnsi="仿宋" w:cs="宋体" w:hint="eastAsia"/>
                <w:b/>
                <w:kern w:val="0"/>
                <w:szCs w:val="21"/>
              </w:rPr>
              <w:t>各系部</w:t>
            </w:r>
          </w:p>
        </w:tc>
        <w:tc>
          <w:tcPr>
            <w:tcW w:w="1896" w:type="dxa"/>
            <w:vAlign w:val="center"/>
          </w:tcPr>
          <w:p w:rsidR="00131150" w:rsidRPr="00CC01B5" w:rsidRDefault="00131150" w:rsidP="00A02760">
            <w:pPr>
              <w:widowControl/>
              <w:spacing w:line="320" w:lineRule="exact"/>
              <w:jc w:val="center"/>
              <w:rPr>
                <w:rFonts w:ascii="仿宋" w:eastAsia="仿宋" w:hAnsi="仿宋" w:cs="宋体"/>
                <w:b/>
                <w:kern w:val="0"/>
                <w:szCs w:val="21"/>
              </w:rPr>
            </w:pPr>
            <w:r w:rsidRPr="00CC01B5">
              <w:rPr>
                <w:rFonts w:ascii="仿宋" w:eastAsia="仿宋" w:hAnsi="仿宋" w:cs="宋体" w:hint="eastAsia"/>
                <w:b/>
                <w:kern w:val="0"/>
                <w:szCs w:val="21"/>
              </w:rPr>
              <w:t>公共基础课组</w:t>
            </w:r>
          </w:p>
        </w:tc>
        <w:tc>
          <w:tcPr>
            <w:tcW w:w="1896" w:type="dxa"/>
            <w:vAlign w:val="center"/>
          </w:tcPr>
          <w:p w:rsidR="00131150" w:rsidRPr="00CC01B5" w:rsidRDefault="00131150" w:rsidP="00A02760">
            <w:pPr>
              <w:widowControl/>
              <w:spacing w:line="320" w:lineRule="exact"/>
              <w:jc w:val="center"/>
              <w:rPr>
                <w:rFonts w:ascii="仿宋" w:eastAsia="仿宋" w:hAnsi="仿宋" w:cs="宋体"/>
                <w:b/>
                <w:kern w:val="0"/>
                <w:szCs w:val="21"/>
              </w:rPr>
            </w:pPr>
            <w:r w:rsidRPr="00CC01B5">
              <w:rPr>
                <w:rFonts w:ascii="仿宋" w:eastAsia="仿宋" w:hAnsi="仿宋" w:cs="宋体" w:hint="eastAsia"/>
                <w:b/>
                <w:kern w:val="0"/>
                <w:szCs w:val="21"/>
              </w:rPr>
              <w:t>专业课程一组</w:t>
            </w:r>
          </w:p>
        </w:tc>
        <w:tc>
          <w:tcPr>
            <w:tcW w:w="1896" w:type="dxa"/>
            <w:vAlign w:val="center"/>
          </w:tcPr>
          <w:p w:rsidR="00131150" w:rsidRPr="00CC01B5" w:rsidRDefault="00131150" w:rsidP="00A02760">
            <w:pPr>
              <w:widowControl/>
              <w:spacing w:line="320" w:lineRule="exact"/>
              <w:jc w:val="center"/>
              <w:rPr>
                <w:rFonts w:ascii="仿宋" w:eastAsia="仿宋" w:hAnsi="仿宋" w:cs="宋体"/>
                <w:b/>
                <w:kern w:val="0"/>
                <w:szCs w:val="21"/>
              </w:rPr>
            </w:pPr>
            <w:r w:rsidRPr="00CC01B5">
              <w:rPr>
                <w:rFonts w:ascii="仿宋" w:eastAsia="仿宋" w:hAnsi="仿宋" w:cs="宋体" w:hint="eastAsia"/>
                <w:b/>
                <w:kern w:val="0"/>
                <w:szCs w:val="21"/>
              </w:rPr>
              <w:t>专业课程二组</w:t>
            </w:r>
          </w:p>
        </w:tc>
        <w:tc>
          <w:tcPr>
            <w:tcW w:w="856" w:type="dxa"/>
            <w:vAlign w:val="center"/>
          </w:tcPr>
          <w:p w:rsidR="00131150" w:rsidRPr="00CC01B5" w:rsidRDefault="00131150" w:rsidP="00A02760">
            <w:pPr>
              <w:widowControl/>
              <w:spacing w:line="320" w:lineRule="exact"/>
              <w:jc w:val="center"/>
              <w:rPr>
                <w:rFonts w:ascii="仿宋" w:eastAsia="仿宋" w:hAnsi="仿宋" w:cs="宋体"/>
                <w:b/>
                <w:kern w:val="0"/>
                <w:szCs w:val="21"/>
              </w:rPr>
            </w:pPr>
            <w:r w:rsidRPr="00CC01B5">
              <w:rPr>
                <w:rFonts w:ascii="仿宋" w:eastAsia="仿宋" w:hAnsi="仿宋" w:cs="宋体" w:hint="eastAsia"/>
                <w:b/>
                <w:kern w:val="0"/>
                <w:szCs w:val="21"/>
              </w:rPr>
              <w:t>备注</w:t>
            </w:r>
          </w:p>
        </w:tc>
      </w:tr>
      <w:tr w:rsidR="005A71EC" w:rsidRPr="005A71EC" w:rsidTr="0048768A">
        <w:trPr>
          <w:cantSplit/>
          <w:trHeight w:hRule="exact" w:val="510"/>
        </w:trPr>
        <w:tc>
          <w:tcPr>
            <w:tcW w:w="1896" w:type="dxa"/>
            <w:vAlign w:val="center"/>
          </w:tcPr>
          <w:p w:rsidR="00131150" w:rsidRPr="005A71EC" w:rsidRDefault="00131150" w:rsidP="00A02760">
            <w:pPr>
              <w:widowControl/>
              <w:spacing w:line="320" w:lineRule="exact"/>
              <w:jc w:val="center"/>
              <w:rPr>
                <w:rFonts w:ascii="仿宋" w:eastAsia="仿宋" w:hAnsi="仿宋" w:cs="宋体"/>
                <w:kern w:val="0"/>
                <w:szCs w:val="21"/>
              </w:rPr>
            </w:pPr>
            <w:proofErr w:type="gramStart"/>
            <w:r w:rsidRPr="005A71EC">
              <w:rPr>
                <w:rFonts w:ascii="仿宋" w:eastAsia="仿宋" w:hAnsi="仿宋" w:cs="宋体" w:hint="eastAsia"/>
                <w:kern w:val="0"/>
                <w:szCs w:val="21"/>
              </w:rPr>
              <w:t>数智经济</w:t>
            </w:r>
            <w:proofErr w:type="gramEnd"/>
            <w:r w:rsidRPr="005A71EC">
              <w:rPr>
                <w:rFonts w:ascii="仿宋" w:eastAsia="仿宋" w:hAnsi="仿宋" w:cs="宋体" w:hint="eastAsia"/>
                <w:kern w:val="0"/>
                <w:szCs w:val="21"/>
              </w:rPr>
              <w:t>贸易学院</w:t>
            </w:r>
          </w:p>
        </w:tc>
        <w:tc>
          <w:tcPr>
            <w:tcW w:w="1896" w:type="dxa"/>
            <w:vAlign w:val="center"/>
          </w:tcPr>
          <w:p w:rsidR="00131150" w:rsidRPr="005A71EC" w:rsidRDefault="00131150" w:rsidP="00A02760">
            <w:pPr>
              <w:widowControl/>
              <w:spacing w:line="320" w:lineRule="exact"/>
              <w:jc w:val="center"/>
              <w:rPr>
                <w:rFonts w:ascii="仿宋" w:eastAsia="仿宋" w:hAnsi="仿宋" w:cs="宋体"/>
                <w:b/>
                <w:kern w:val="0"/>
                <w:szCs w:val="21"/>
              </w:rPr>
            </w:pPr>
          </w:p>
        </w:tc>
        <w:tc>
          <w:tcPr>
            <w:tcW w:w="1896" w:type="dxa"/>
            <w:vAlign w:val="center"/>
          </w:tcPr>
          <w:p w:rsidR="00131150" w:rsidRPr="005A71EC" w:rsidRDefault="00131150" w:rsidP="00A02760">
            <w:pPr>
              <w:widowControl/>
              <w:spacing w:line="320" w:lineRule="exact"/>
              <w:jc w:val="center"/>
              <w:rPr>
                <w:rFonts w:ascii="仿宋" w:eastAsia="仿宋" w:hAnsi="仿宋" w:cs="宋体"/>
                <w:b/>
                <w:kern w:val="0"/>
                <w:szCs w:val="21"/>
              </w:rPr>
            </w:pPr>
            <w:r w:rsidRPr="005A71EC">
              <w:rPr>
                <w:rFonts w:ascii="仿宋" w:eastAsia="仿宋" w:hAnsi="仿宋" w:cs="宋体" w:hint="eastAsia"/>
                <w:b/>
                <w:kern w:val="0"/>
                <w:szCs w:val="21"/>
              </w:rPr>
              <w:t>1</w:t>
            </w:r>
          </w:p>
        </w:tc>
        <w:tc>
          <w:tcPr>
            <w:tcW w:w="1896" w:type="dxa"/>
            <w:vAlign w:val="center"/>
          </w:tcPr>
          <w:p w:rsidR="00131150" w:rsidRPr="005A71EC" w:rsidRDefault="00131150" w:rsidP="00A02760">
            <w:pPr>
              <w:widowControl/>
              <w:spacing w:line="320" w:lineRule="exact"/>
              <w:jc w:val="center"/>
              <w:rPr>
                <w:rFonts w:ascii="仿宋" w:eastAsia="仿宋" w:hAnsi="仿宋" w:cs="宋体"/>
                <w:b/>
                <w:kern w:val="0"/>
                <w:szCs w:val="21"/>
              </w:rPr>
            </w:pPr>
            <w:r w:rsidRPr="005A71EC">
              <w:rPr>
                <w:rFonts w:ascii="仿宋" w:eastAsia="仿宋" w:hAnsi="仿宋" w:cs="宋体" w:hint="eastAsia"/>
                <w:b/>
                <w:kern w:val="0"/>
                <w:szCs w:val="21"/>
              </w:rPr>
              <w:t>1</w:t>
            </w:r>
          </w:p>
        </w:tc>
        <w:tc>
          <w:tcPr>
            <w:tcW w:w="856" w:type="dxa"/>
            <w:vAlign w:val="center"/>
          </w:tcPr>
          <w:p w:rsidR="00131150" w:rsidRPr="005A71EC" w:rsidRDefault="00131150" w:rsidP="00A02760">
            <w:pPr>
              <w:widowControl/>
              <w:spacing w:line="320" w:lineRule="exact"/>
              <w:jc w:val="center"/>
              <w:rPr>
                <w:rFonts w:ascii="仿宋" w:eastAsia="仿宋" w:hAnsi="仿宋" w:cs="宋体"/>
                <w:kern w:val="0"/>
                <w:szCs w:val="21"/>
              </w:rPr>
            </w:pPr>
          </w:p>
        </w:tc>
      </w:tr>
      <w:tr w:rsidR="005A71EC" w:rsidRPr="005A71EC" w:rsidTr="0048768A">
        <w:trPr>
          <w:cantSplit/>
          <w:trHeight w:hRule="exact" w:val="510"/>
        </w:trPr>
        <w:tc>
          <w:tcPr>
            <w:tcW w:w="1896" w:type="dxa"/>
            <w:vAlign w:val="center"/>
          </w:tcPr>
          <w:p w:rsidR="00131150" w:rsidRPr="005A71EC" w:rsidRDefault="00131150" w:rsidP="00A02760">
            <w:pPr>
              <w:widowControl/>
              <w:spacing w:line="320" w:lineRule="exact"/>
              <w:jc w:val="center"/>
              <w:rPr>
                <w:rFonts w:ascii="仿宋" w:eastAsia="仿宋" w:hAnsi="仿宋" w:cs="宋体"/>
                <w:kern w:val="0"/>
                <w:szCs w:val="21"/>
              </w:rPr>
            </w:pPr>
            <w:r w:rsidRPr="005A71EC">
              <w:rPr>
                <w:rFonts w:ascii="仿宋" w:eastAsia="仿宋" w:hAnsi="仿宋" w:cs="宋体" w:hint="eastAsia"/>
                <w:kern w:val="0"/>
                <w:szCs w:val="21"/>
              </w:rPr>
              <w:t>新商务管理学院</w:t>
            </w:r>
          </w:p>
        </w:tc>
        <w:tc>
          <w:tcPr>
            <w:tcW w:w="1896" w:type="dxa"/>
            <w:vAlign w:val="center"/>
          </w:tcPr>
          <w:p w:rsidR="00131150" w:rsidRPr="005A71EC" w:rsidRDefault="00131150" w:rsidP="00A02760">
            <w:pPr>
              <w:widowControl/>
              <w:spacing w:line="320" w:lineRule="exact"/>
              <w:jc w:val="center"/>
              <w:rPr>
                <w:rFonts w:ascii="仿宋" w:eastAsia="仿宋" w:hAnsi="仿宋" w:cs="宋体"/>
                <w:b/>
                <w:kern w:val="0"/>
                <w:szCs w:val="21"/>
              </w:rPr>
            </w:pPr>
          </w:p>
        </w:tc>
        <w:tc>
          <w:tcPr>
            <w:tcW w:w="1896" w:type="dxa"/>
            <w:vAlign w:val="center"/>
          </w:tcPr>
          <w:p w:rsidR="00131150" w:rsidRPr="005A71EC" w:rsidRDefault="00131150" w:rsidP="00A02760">
            <w:pPr>
              <w:widowControl/>
              <w:spacing w:line="320" w:lineRule="exact"/>
              <w:jc w:val="center"/>
              <w:rPr>
                <w:rFonts w:ascii="仿宋" w:eastAsia="仿宋" w:hAnsi="仿宋" w:cs="宋体"/>
                <w:b/>
                <w:kern w:val="0"/>
                <w:szCs w:val="21"/>
              </w:rPr>
            </w:pPr>
            <w:r w:rsidRPr="005A71EC">
              <w:rPr>
                <w:rFonts w:ascii="仿宋" w:eastAsia="仿宋" w:hAnsi="仿宋" w:cs="宋体" w:hint="eastAsia"/>
                <w:b/>
                <w:kern w:val="0"/>
                <w:szCs w:val="21"/>
              </w:rPr>
              <w:t>1</w:t>
            </w:r>
          </w:p>
        </w:tc>
        <w:tc>
          <w:tcPr>
            <w:tcW w:w="1896" w:type="dxa"/>
            <w:vAlign w:val="center"/>
          </w:tcPr>
          <w:p w:rsidR="00131150" w:rsidRPr="005A71EC" w:rsidRDefault="00131150" w:rsidP="00A02760">
            <w:pPr>
              <w:widowControl/>
              <w:spacing w:line="320" w:lineRule="exact"/>
              <w:jc w:val="center"/>
              <w:rPr>
                <w:rFonts w:ascii="仿宋" w:eastAsia="仿宋" w:hAnsi="仿宋" w:cs="宋体"/>
                <w:b/>
                <w:kern w:val="0"/>
                <w:szCs w:val="21"/>
              </w:rPr>
            </w:pPr>
            <w:r w:rsidRPr="005A71EC">
              <w:rPr>
                <w:rFonts w:ascii="仿宋" w:eastAsia="仿宋" w:hAnsi="仿宋" w:cs="宋体" w:hint="eastAsia"/>
                <w:b/>
                <w:kern w:val="0"/>
                <w:szCs w:val="21"/>
              </w:rPr>
              <w:t>1</w:t>
            </w:r>
          </w:p>
        </w:tc>
        <w:tc>
          <w:tcPr>
            <w:tcW w:w="856" w:type="dxa"/>
            <w:vAlign w:val="center"/>
          </w:tcPr>
          <w:p w:rsidR="00131150" w:rsidRPr="005A71EC" w:rsidRDefault="00131150" w:rsidP="00A02760">
            <w:pPr>
              <w:widowControl/>
              <w:spacing w:line="320" w:lineRule="exact"/>
              <w:jc w:val="center"/>
              <w:rPr>
                <w:rFonts w:ascii="仿宋" w:eastAsia="仿宋" w:hAnsi="仿宋" w:cs="宋体"/>
                <w:kern w:val="0"/>
                <w:szCs w:val="21"/>
              </w:rPr>
            </w:pPr>
          </w:p>
        </w:tc>
      </w:tr>
      <w:tr w:rsidR="005A71EC" w:rsidRPr="005A71EC" w:rsidTr="0048768A">
        <w:trPr>
          <w:cantSplit/>
          <w:trHeight w:hRule="exact" w:val="510"/>
        </w:trPr>
        <w:tc>
          <w:tcPr>
            <w:tcW w:w="1896" w:type="dxa"/>
            <w:vAlign w:val="center"/>
          </w:tcPr>
          <w:p w:rsidR="00131150" w:rsidRPr="005A71EC" w:rsidRDefault="00131150" w:rsidP="00A02760">
            <w:pPr>
              <w:widowControl/>
              <w:spacing w:line="320" w:lineRule="exact"/>
              <w:jc w:val="center"/>
              <w:rPr>
                <w:rFonts w:ascii="仿宋" w:eastAsia="仿宋" w:hAnsi="仿宋" w:cs="宋体"/>
                <w:kern w:val="0"/>
                <w:szCs w:val="21"/>
              </w:rPr>
            </w:pPr>
            <w:r w:rsidRPr="005A71EC">
              <w:rPr>
                <w:rFonts w:ascii="仿宋" w:eastAsia="仿宋" w:hAnsi="仿宋" w:cs="宋体" w:hint="eastAsia"/>
                <w:kern w:val="0"/>
                <w:szCs w:val="21"/>
              </w:rPr>
              <w:t>新商务外语学院</w:t>
            </w:r>
          </w:p>
        </w:tc>
        <w:tc>
          <w:tcPr>
            <w:tcW w:w="1896" w:type="dxa"/>
            <w:vAlign w:val="center"/>
          </w:tcPr>
          <w:p w:rsidR="00131150" w:rsidRPr="005A71EC" w:rsidRDefault="00131150" w:rsidP="00A02760">
            <w:pPr>
              <w:widowControl/>
              <w:spacing w:line="320" w:lineRule="exact"/>
              <w:jc w:val="center"/>
              <w:rPr>
                <w:rFonts w:ascii="仿宋" w:eastAsia="仿宋" w:hAnsi="仿宋" w:cs="宋体"/>
                <w:b/>
                <w:kern w:val="0"/>
                <w:szCs w:val="21"/>
              </w:rPr>
            </w:pPr>
            <w:r w:rsidRPr="005A71EC">
              <w:rPr>
                <w:rFonts w:ascii="仿宋" w:eastAsia="仿宋" w:hAnsi="仿宋" w:cs="宋体" w:hint="eastAsia"/>
                <w:b/>
                <w:kern w:val="0"/>
                <w:szCs w:val="21"/>
              </w:rPr>
              <w:t>1</w:t>
            </w:r>
          </w:p>
        </w:tc>
        <w:tc>
          <w:tcPr>
            <w:tcW w:w="1896" w:type="dxa"/>
            <w:vAlign w:val="center"/>
          </w:tcPr>
          <w:p w:rsidR="00131150" w:rsidRPr="005A71EC" w:rsidRDefault="00131150" w:rsidP="00A02760">
            <w:pPr>
              <w:widowControl/>
              <w:spacing w:line="320" w:lineRule="exact"/>
              <w:jc w:val="center"/>
              <w:rPr>
                <w:rFonts w:ascii="仿宋" w:eastAsia="仿宋" w:hAnsi="仿宋" w:cs="宋体"/>
                <w:b/>
                <w:kern w:val="0"/>
                <w:szCs w:val="21"/>
              </w:rPr>
            </w:pPr>
            <w:r w:rsidRPr="005A71EC">
              <w:rPr>
                <w:rFonts w:ascii="仿宋" w:eastAsia="仿宋" w:hAnsi="仿宋" w:cs="宋体" w:hint="eastAsia"/>
                <w:b/>
                <w:kern w:val="0"/>
                <w:szCs w:val="21"/>
              </w:rPr>
              <w:t>1</w:t>
            </w:r>
          </w:p>
        </w:tc>
        <w:tc>
          <w:tcPr>
            <w:tcW w:w="1896" w:type="dxa"/>
            <w:vAlign w:val="center"/>
          </w:tcPr>
          <w:p w:rsidR="00131150" w:rsidRPr="005A71EC" w:rsidRDefault="00563707" w:rsidP="00A02760">
            <w:pPr>
              <w:widowControl/>
              <w:spacing w:line="320" w:lineRule="exact"/>
              <w:jc w:val="center"/>
              <w:rPr>
                <w:rFonts w:ascii="仿宋" w:eastAsia="仿宋" w:hAnsi="仿宋" w:cs="宋体"/>
                <w:b/>
                <w:kern w:val="0"/>
                <w:szCs w:val="21"/>
              </w:rPr>
            </w:pPr>
            <w:r w:rsidRPr="005A71EC">
              <w:rPr>
                <w:rFonts w:ascii="仿宋" w:eastAsia="仿宋" w:hAnsi="仿宋" w:cs="宋体" w:hint="eastAsia"/>
                <w:b/>
                <w:kern w:val="0"/>
                <w:szCs w:val="21"/>
              </w:rPr>
              <w:t>1</w:t>
            </w:r>
          </w:p>
        </w:tc>
        <w:tc>
          <w:tcPr>
            <w:tcW w:w="856" w:type="dxa"/>
            <w:vAlign w:val="center"/>
          </w:tcPr>
          <w:p w:rsidR="00131150" w:rsidRPr="005A71EC" w:rsidRDefault="00131150" w:rsidP="00A02760">
            <w:pPr>
              <w:widowControl/>
              <w:spacing w:line="320" w:lineRule="exact"/>
              <w:jc w:val="center"/>
              <w:rPr>
                <w:rFonts w:ascii="仿宋" w:eastAsia="仿宋" w:hAnsi="仿宋" w:cs="宋体"/>
                <w:kern w:val="0"/>
                <w:szCs w:val="21"/>
              </w:rPr>
            </w:pPr>
          </w:p>
        </w:tc>
      </w:tr>
      <w:tr w:rsidR="005A71EC" w:rsidRPr="005A71EC" w:rsidTr="0048768A">
        <w:trPr>
          <w:cantSplit/>
          <w:trHeight w:hRule="exact" w:val="510"/>
        </w:trPr>
        <w:tc>
          <w:tcPr>
            <w:tcW w:w="1896" w:type="dxa"/>
            <w:vAlign w:val="center"/>
          </w:tcPr>
          <w:p w:rsidR="00131150" w:rsidRPr="005A71EC" w:rsidRDefault="00131150" w:rsidP="00A02760">
            <w:pPr>
              <w:widowControl/>
              <w:spacing w:line="320" w:lineRule="exact"/>
              <w:jc w:val="center"/>
              <w:rPr>
                <w:rFonts w:ascii="仿宋" w:eastAsia="仿宋" w:hAnsi="仿宋" w:cs="宋体"/>
                <w:kern w:val="0"/>
                <w:szCs w:val="21"/>
              </w:rPr>
            </w:pPr>
            <w:proofErr w:type="gramStart"/>
            <w:r w:rsidRPr="005A71EC">
              <w:rPr>
                <w:rFonts w:ascii="仿宋" w:eastAsia="仿宋" w:hAnsi="仿宋" w:cs="宋体" w:hint="eastAsia"/>
                <w:kern w:val="0"/>
                <w:szCs w:val="21"/>
              </w:rPr>
              <w:t>云智信息技术</w:t>
            </w:r>
            <w:proofErr w:type="gramEnd"/>
            <w:r w:rsidRPr="005A71EC">
              <w:rPr>
                <w:rFonts w:ascii="仿宋" w:eastAsia="仿宋" w:hAnsi="仿宋" w:cs="宋体" w:hint="eastAsia"/>
                <w:kern w:val="0"/>
                <w:szCs w:val="21"/>
              </w:rPr>
              <w:t>学院</w:t>
            </w:r>
          </w:p>
        </w:tc>
        <w:tc>
          <w:tcPr>
            <w:tcW w:w="1896" w:type="dxa"/>
            <w:vAlign w:val="center"/>
          </w:tcPr>
          <w:p w:rsidR="00131150" w:rsidRPr="005A71EC" w:rsidRDefault="00131150" w:rsidP="00A02760">
            <w:pPr>
              <w:widowControl/>
              <w:spacing w:line="320" w:lineRule="exact"/>
              <w:jc w:val="center"/>
              <w:rPr>
                <w:rFonts w:ascii="仿宋" w:eastAsia="仿宋" w:hAnsi="仿宋" w:cs="宋体"/>
                <w:b/>
                <w:kern w:val="0"/>
                <w:szCs w:val="21"/>
              </w:rPr>
            </w:pPr>
            <w:r w:rsidRPr="005A71EC">
              <w:rPr>
                <w:rFonts w:ascii="仿宋" w:eastAsia="仿宋" w:hAnsi="仿宋" w:cs="宋体" w:hint="eastAsia"/>
                <w:b/>
                <w:kern w:val="0"/>
                <w:szCs w:val="21"/>
              </w:rPr>
              <w:t>1</w:t>
            </w:r>
          </w:p>
        </w:tc>
        <w:tc>
          <w:tcPr>
            <w:tcW w:w="1896" w:type="dxa"/>
            <w:vAlign w:val="center"/>
          </w:tcPr>
          <w:p w:rsidR="00131150" w:rsidRPr="005A71EC" w:rsidRDefault="00131150" w:rsidP="00A02760">
            <w:pPr>
              <w:widowControl/>
              <w:spacing w:line="320" w:lineRule="exact"/>
              <w:jc w:val="center"/>
              <w:rPr>
                <w:rFonts w:ascii="仿宋" w:eastAsia="仿宋" w:hAnsi="仿宋" w:cs="宋体"/>
                <w:b/>
                <w:kern w:val="0"/>
                <w:szCs w:val="21"/>
              </w:rPr>
            </w:pPr>
            <w:r w:rsidRPr="005A71EC">
              <w:rPr>
                <w:rFonts w:ascii="仿宋" w:eastAsia="仿宋" w:hAnsi="仿宋" w:cs="宋体" w:hint="eastAsia"/>
                <w:b/>
                <w:kern w:val="0"/>
                <w:szCs w:val="21"/>
              </w:rPr>
              <w:t>1</w:t>
            </w:r>
          </w:p>
        </w:tc>
        <w:tc>
          <w:tcPr>
            <w:tcW w:w="1896" w:type="dxa"/>
            <w:vAlign w:val="center"/>
          </w:tcPr>
          <w:p w:rsidR="00131150" w:rsidRPr="005A71EC" w:rsidRDefault="00131150" w:rsidP="00A02760">
            <w:pPr>
              <w:widowControl/>
              <w:spacing w:line="320" w:lineRule="exact"/>
              <w:jc w:val="center"/>
              <w:rPr>
                <w:rFonts w:ascii="仿宋" w:eastAsia="仿宋" w:hAnsi="仿宋" w:cs="宋体"/>
                <w:b/>
                <w:kern w:val="0"/>
                <w:szCs w:val="21"/>
              </w:rPr>
            </w:pPr>
            <w:r w:rsidRPr="005A71EC">
              <w:rPr>
                <w:rFonts w:ascii="仿宋" w:eastAsia="仿宋" w:hAnsi="仿宋" w:cs="宋体" w:hint="eastAsia"/>
                <w:b/>
                <w:kern w:val="0"/>
                <w:szCs w:val="21"/>
              </w:rPr>
              <w:t>1</w:t>
            </w:r>
          </w:p>
        </w:tc>
        <w:tc>
          <w:tcPr>
            <w:tcW w:w="856" w:type="dxa"/>
            <w:vAlign w:val="center"/>
          </w:tcPr>
          <w:p w:rsidR="00131150" w:rsidRPr="005A71EC" w:rsidRDefault="00131150" w:rsidP="00A02760">
            <w:pPr>
              <w:widowControl/>
              <w:spacing w:line="320" w:lineRule="exact"/>
              <w:jc w:val="center"/>
              <w:rPr>
                <w:rFonts w:ascii="仿宋" w:eastAsia="仿宋" w:hAnsi="仿宋" w:cs="宋体"/>
                <w:kern w:val="0"/>
                <w:szCs w:val="21"/>
              </w:rPr>
            </w:pPr>
          </w:p>
        </w:tc>
      </w:tr>
      <w:tr w:rsidR="005A71EC" w:rsidRPr="005A71EC" w:rsidTr="0048768A">
        <w:trPr>
          <w:cantSplit/>
          <w:trHeight w:hRule="exact" w:val="510"/>
        </w:trPr>
        <w:tc>
          <w:tcPr>
            <w:tcW w:w="1896" w:type="dxa"/>
            <w:vAlign w:val="center"/>
          </w:tcPr>
          <w:p w:rsidR="00131150" w:rsidRPr="005A71EC" w:rsidRDefault="00131150" w:rsidP="00A02760">
            <w:pPr>
              <w:widowControl/>
              <w:spacing w:line="320" w:lineRule="exact"/>
              <w:jc w:val="center"/>
              <w:rPr>
                <w:rFonts w:ascii="仿宋" w:eastAsia="仿宋" w:hAnsi="仿宋" w:cs="宋体"/>
                <w:kern w:val="0"/>
                <w:szCs w:val="21"/>
              </w:rPr>
            </w:pPr>
            <w:proofErr w:type="gramStart"/>
            <w:r w:rsidRPr="005A71EC">
              <w:rPr>
                <w:rFonts w:ascii="仿宋" w:eastAsia="仿宋" w:hAnsi="仿宋" w:cs="宋体" w:hint="eastAsia"/>
                <w:kern w:val="0"/>
                <w:szCs w:val="21"/>
              </w:rPr>
              <w:t>云智设计</w:t>
            </w:r>
            <w:proofErr w:type="gramEnd"/>
            <w:r w:rsidRPr="005A71EC">
              <w:rPr>
                <w:rFonts w:ascii="仿宋" w:eastAsia="仿宋" w:hAnsi="仿宋" w:cs="宋体" w:hint="eastAsia"/>
                <w:kern w:val="0"/>
                <w:szCs w:val="21"/>
              </w:rPr>
              <w:t>传媒学院</w:t>
            </w:r>
          </w:p>
        </w:tc>
        <w:tc>
          <w:tcPr>
            <w:tcW w:w="1896" w:type="dxa"/>
            <w:vAlign w:val="center"/>
          </w:tcPr>
          <w:p w:rsidR="00131150" w:rsidRPr="005A71EC" w:rsidRDefault="00131150" w:rsidP="00A02760">
            <w:pPr>
              <w:widowControl/>
              <w:spacing w:line="320" w:lineRule="exact"/>
              <w:jc w:val="center"/>
              <w:rPr>
                <w:rFonts w:ascii="仿宋" w:eastAsia="仿宋" w:hAnsi="仿宋" w:cs="宋体"/>
                <w:b/>
                <w:kern w:val="0"/>
                <w:szCs w:val="21"/>
              </w:rPr>
            </w:pPr>
          </w:p>
        </w:tc>
        <w:tc>
          <w:tcPr>
            <w:tcW w:w="1896" w:type="dxa"/>
            <w:vAlign w:val="center"/>
          </w:tcPr>
          <w:p w:rsidR="00131150" w:rsidRPr="005A71EC" w:rsidRDefault="00131150" w:rsidP="00A02760">
            <w:pPr>
              <w:widowControl/>
              <w:spacing w:line="320" w:lineRule="exact"/>
              <w:jc w:val="center"/>
              <w:rPr>
                <w:rFonts w:ascii="仿宋" w:eastAsia="仿宋" w:hAnsi="仿宋" w:cs="宋体"/>
                <w:b/>
                <w:kern w:val="0"/>
                <w:szCs w:val="21"/>
              </w:rPr>
            </w:pPr>
            <w:r w:rsidRPr="005A71EC">
              <w:rPr>
                <w:rFonts w:ascii="仿宋" w:eastAsia="仿宋" w:hAnsi="仿宋" w:cs="宋体" w:hint="eastAsia"/>
                <w:b/>
                <w:kern w:val="0"/>
                <w:szCs w:val="21"/>
              </w:rPr>
              <w:t>1</w:t>
            </w:r>
          </w:p>
        </w:tc>
        <w:tc>
          <w:tcPr>
            <w:tcW w:w="1896" w:type="dxa"/>
            <w:vAlign w:val="center"/>
          </w:tcPr>
          <w:p w:rsidR="00131150" w:rsidRPr="005A71EC" w:rsidRDefault="00131150" w:rsidP="00A02760">
            <w:pPr>
              <w:widowControl/>
              <w:spacing w:line="320" w:lineRule="exact"/>
              <w:jc w:val="center"/>
              <w:rPr>
                <w:rFonts w:ascii="仿宋" w:eastAsia="仿宋" w:hAnsi="仿宋" w:cs="宋体"/>
                <w:b/>
                <w:kern w:val="0"/>
                <w:szCs w:val="21"/>
              </w:rPr>
            </w:pPr>
            <w:r w:rsidRPr="005A71EC">
              <w:rPr>
                <w:rFonts w:ascii="仿宋" w:eastAsia="仿宋" w:hAnsi="仿宋" w:cs="宋体" w:hint="eastAsia"/>
                <w:b/>
                <w:kern w:val="0"/>
                <w:szCs w:val="21"/>
              </w:rPr>
              <w:t>1</w:t>
            </w:r>
          </w:p>
        </w:tc>
        <w:tc>
          <w:tcPr>
            <w:tcW w:w="856" w:type="dxa"/>
            <w:vAlign w:val="center"/>
          </w:tcPr>
          <w:p w:rsidR="00131150" w:rsidRPr="005A71EC" w:rsidRDefault="00131150" w:rsidP="00A02760">
            <w:pPr>
              <w:widowControl/>
              <w:spacing w:line="320" w:lineRule="exact"/>
              <w:jc w:val="center"/>
              <w:rPr>
                <w:rFonts w:ascii="仿宋" w:eastAsia="仿宋" w:hAnsi="仿宋" w:cs="宋体"/>
                <w:kern w:val="0"/>
                <w:szCs w:val="21"/>
              </w:rPr>
            </w:pPr>
          </w:p>
        </w:tc>
      </w:tr>
      <w:tr w:rsidR="005A71EC" w:rsidRPr="005A71EC" w:rsidTr="00A02760">
        <w:trPr>
          <w:cantSplit/>
          <w:trHeight w:hRule="exact" w:val="734"/>
        </w:trPr>
        <w:tc>
          <w:tcPr>
            <w:tcW w:w="1896" w:type="dxa"/>
            <w:vAlign w:val="center"/>
          </w:tcPr>
          <w:p w:rsidR="00131150" w:rsidRPr="005A71EC" w:rsidRDefault="00131150" w:rsidP="00A02760">
            <w:pPr>
              <w:widowControl/>
              <w:spacing w:line="320" w:lineRule="exact"/>
              <w:jc w:val="center"/>
              <w:rPr>
                <w:rFonts w:ascii="仿宋" w:eastAsia="仿宋" w:hAnsi="仿宋" w:cs="宋体"/>
                <w:kern w:val="0"/>
                <w:szCs w:val="21"/>
              </w:rPr>
            </w:pPr>
            <w:r w:rsidRPr="005A71EC">
              <w:rPr>
                <w:rFonts w:ascii="仿宋" w:eastAsia="仿宋" w:hAnsi="仿宋" w:cs="宋体" w:hint="eastAsia"/>
                <w:kern w:val="0"/>
                <w:szCs w:val="21"/>
              </w:rPr>
              <w:t>马克思主义学院（博雅教育学院）</w:t>
            </w:r>
          </w:p>
        </w:tc>
        <w:tc>
          <w:tcPr>
            <w:tcW w:w="1896" w:type="dxa"/>
            <w:vAlign w:val="center"/>
          </w:tcPr>
          <w:p w:rsidR="00131150" w:rsidRPr="005A71EC" w:rsidRDefault="00A02760" w:rsidP="00A02760">
            <w:pPr>
              <w:widowControl/>
              <w:spacing w:line="320" w:lineRule="exact"/>
              <w:jc w:val="center"/>
              <w:rPr>
                <w:rFonts w:ascii="仿宋" w:eastAsia="仿宋" w:hAnsi="仿宋" w:cs="宋体"/>
                <w:b/>
                <w:kern w:val="0"/>
                <w:szCs w:val="21"/>
              </w:rPr>
            </w:pPr>
            <w:r w:rsidRPr="005A71EC">
              <w:rPr>
                <w:rFonts w:ascii="仿宋" w:eastAsia="仿宋" w:hAnsi="仿宋" w:cs="宋体"/>
                <w:b/>
                <w:kern w:val="0"/>
                <w:szCs w:val="21"/>
              </w:rPr>
              <w:t>1</w:t>
            </w:r>
          </w:p>
        </w:tc>
        <w:tc>
          <w:tcPr>
            <w:tcW w:w="1896" w:type="dxa"/>
            <w:vAlign w:val="center"/>
          </w:tcPr>
          <w:p w:rsidR="00131150" w:rsidRPr="005A71EC" w:rsidRDefault="00131150" w:rsidP="00A02760">
            <w:pPr>
              <w:widowControl/>
              <w:spacing w:line="320" w:lineRule="exact"/>
              <w:jc w:val="center"/>
              <w:rPr>
                <w:rFonts w:ascii="仿宋" w:eastAsia="仿宋" w:hAnsi="仿宋" w:cs="宋体"/>
                <w:b/>
                <w:kern w:val="0"/>
                <w:szCs w:val="21"/>
              </w:rPr>
            </w:pPr>
          </w:p>
        </w:tc>
        <w:tc>
          <w:tcPr>
            <w:tcW w:w="1896" w:type="dxa"/>
            <w:vAlign w:val="center"/>
          </w:tcPr>
          <w:p w:rsidR="00131150" w:rsidRPr="005A71EC" w:rsidRDefault="00131150" w:rsidP="00A02760">
            <w:pPr>
              <w:widowControl/>
              <w:spacing w:line="320" w:lineRule="exact"/>
              <w:jc w:val="center"/>
              <w:rPr>
                <w:rFonts w:ascii="仿宋" w:eastAsia="仿宋" w:hAnsi="仿宋" w:cs="宋体"/>
                <w:b/>
                <w:kern w:val="0"/>
                <w:szCs w:val="21"/>
              </w:rPr>
            </w:pPr>
          </w:p>
        </w:tc>
        <w:tc>
          <w:tcPr>
            <w:tcW w:w="856" w:type="dxa"/>
            <w:vAlign w:val="center"/>
          </w:tcPr>
          <w:p w:rsidR="00131150" w:rsidRPr="005A71EC" w:rsidRDefault="00131150" w:rsidP="00A02760">
            <w:pPr>
              <w:widowControl/>
              <w:spacing w:line="320" w:lineRule="exact"/>
              <w:jc w:val="center"/>
              <w:rPr>
                <w:rFonts w:ascii="仿宋" w:eastAsia="仿宋" w:hAnsi="仿宋" w:cs="宋体"/>
                <w:kern w:val="0"/>
                <w:szCs w:val="21"/>
              </w:rPr>
            </w:pPr>
          </w:p>
        </w:tc>
      </w:tr>
    </w:tbl>
    <w:p w:rsidR="00BE0A79" w:rsidRPr="005A71EC" w:rsidRDefault="00BE0A79"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lastRenderedPageBreak/>
        <w:t>3.</w:t>
      </w:r>
      <w:r w:rsidR="0037039D" w:rsidRPr="005A71EC">
        <w:rPr>
          <w:rFonts w:ascii="仿宋_GB2312" w:eastAsia="仿宋_GB2312" w:hint="eastAsia"/>
          <w:sz w:val="32"/>
          <w:szCs w:val="32"/>
        </w:rPr>
        <w:t>决赛流程</w:t>
      </w:r>
    </w:p>
    <w:p w:rsidR="0037039D" w:rsidRPr="005A71EC" w:rsidRDefault="0037039D"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（1）赛前准备</w:t>
      </w:r>
    </w:p>
    <w:p w:rsidR="0037039D" w:rsidRPr="005A71EC" w:rsidRDefault="0037039D"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赛前一天，抽签决定比赛顺序。正式比赛前，各比赛团队提前半小时入场，在参赛作品范围内随机抽取两份不同教案，自选其中部分内容进行现场教学。</w:t>
      </w:r>
    </w:p>
    <w:p w:rsidR="0037039D" w:rsidRPr="005A71EC" w:rsidRDefault="0037039D"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（2）</w:t>
      </w:r>
      <w:r w:rsidR="009F5B4F" w:rsidRPr="005A71EC">
        <w:rPr>
          <w:rFonts w:ascii="仿宋_GB2312" w:eastAsia="仿宋_GB2312" w:hint="eastAsia"/>
          <w:sz w:val="32"/>
          <w:szCs w:val="32"/>
        </w:rPr>
        <w:t>介绍与教学</w:t>
      </w:r>
    </w:p>
    <w:p w:rsidR="009F5B4F" w:rsidRPr="005A71EC" w:rsidRDefault="009F5B4F"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教学团队首先简要介绍教学实施报告的主要内容；然后由两名不同的参赛教师分别针对不同的教案中的自选内容进行现场教学</w:t>
      </w:r>
      <w:r w:rsidR="003E686D" w:rsidRPr="005A71EC">
        <w:rPr>
          <w:rFonts w:ascii="仿宋_GB2312" w:eastAsia="仿宋_GB2312" w:hint="eastAsia"/>
          <w:sz w:val="32"/>
          <w:szCs w:val="32"/>
        </w:rPr>
        <w:t>。</w:t>
      </w:r>
    </w:p>
    <w:p w:rsidR="005441F6" w:rsidRPr="005A71EC" w:rsidRDefault="005441F6"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介绍教学实施报告时间不超6分钟，现场教学合计时间12-16分钟。</w:t>
      </w:r>
    </w:p>
    <w:p w:rsidR="00802157" w:rsidRPr="005A71EC" w:rsidRDefault="00802157"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（3）答辩</w:t>
      </w:r>
    </w:p>
    <w:p w:rsidR="00802157" w:rsidRPr="005A71EC" w:rsidRDefault="00802157" w:rsidP="00EC50E5">
      <w:pPr>
        <w:widowControl/>
        <w:spacing w:line="540" w:lineRule="exact"/>
        <w:ind w:firstLineChars="200" w:firstLine="640"/>
        <w:rPr>
          <w:rFonts w:ascii="仿宋_GB2312" w:eastAsia="仿宋_GB2312"/>
          <w:sz w:val="32"/>
          <w:szCs w:val="32"/>
        </w:rPr>
      </w:pPr>
      <w:r w:rsidRPr="005A71EC">
        <w:rPr>
          <w:rFonts w:ascii="仿宋_GB2312" w:eastAsia="仿宋_GB2312" w:hint="eastAsia"/>
          <w:sz w:val="32"/>
          <w:szCs w:val="32"/>
        </w:rPr>
        <w:t>评委针对参赛作品材料，教学实施报告介绍和现场教学提出问题，教学团队成员针对问题，回答并阐述个人观点，</w:t>
      </w:r>
      <w:r w:rsidR="007F0A6F" w:rsidRPr="005A71EC">
        <w:rPr>
          <w:rFonts w:ascii="仿宋_GB2312" w:eastAsia="仿宋_GB2312" w:hint="eastAsia"/>
          <w:sz w:val="32"/>
          <w:szCs w:val="32"/>
        </w:rPr>
        <w:t>进行</w:t>
      </w:r>
      <w:r w:rsidRPr="005A71EC">
        <w:rPr>
          <w:rFonts w:ascii="仿宋_GB2312" w:eastAsia="仿宋_GB2312" w:hint="eastAsia"/>
          <w:sz w:val="32"/>
          <w:szCs w:val="32"/>
        </w:rPr>
        <w:t>答辩</w:t>
      </w:r>
      <w:r w:rsidR="007F0A6F" w:rsidRPr="005A71EC">
        <w:rPr>
          <w:rFonts w:ascii="仿宋_GB2312" w:eastAsia="仿宋_GB2312" w:hint="eastAsia"/>
          <w:sz w:val="32"/>
          <w:szCs w:val="32"/>
        </w:rPr>
        <w:t>。</w:t>
      </w:r>
      <w:r w:rsidR="00C81193" w:rsidRPr="005A71EC">
        <w:rPr>
          <w:rFonts w:ascii="仿宋_GB2312" w:eastAsia="仿宋_GB2312" w:hint="eastAsia"/>
          <w:sz w:val="32"/>
          <w:szCs w:val="32"/>
        </w:rPr>
        <w:t>教学团队答题时可以展示佐证资料。</w:t>
      </w:r>
    </w:p>
    <w:p w:rsidR="00C81193" w:rsidRPr="005A71EC" w:rsidRDefault="00131150" w:rsidP="00EC50E5">
      <w:pPr>
        <w:widowControl/>
        <w:spacing w:line="540" w:lineRule="exact"/>
        <w:ind w:firstLineChars="200" w:firstLine="640"/>
        <w:rPr>
          <w:rFonts w:ascii="黑体" w:eastAsia="黑体" w:hAnsi="黑体" w:cs="宋体"/>
          <w:kern w:val="0"/>
          <w:sz w:val="32"/>
          <w:szCs w:val="32"/>
        </w:rPr>
      </w:pPr>
      <w:r w:rsidRPr="005A71EC">
        <w:rPr>
          <w:rFonts w:ascii="黑体" w:eastAsia="黑体" w:hAnsi="黑体" w:cs="宋体" w:hint="eastAsia"/>
          <w:kern w:val="0"/>
          <w:sz w:val="32"/>
          <w:szCs w:val="32"/>
        </w:rPr>
        <w:t>六</w:t>
      </w:r>
      <w:r w:rsidR="00C81193" w:rsidRPr="005A71EC">
        <w:rPr>
          <w:rFonts w:ascii="黑体" w:eastAsia="黑体" w:hAnsi="黑体" w:cs="宋体" w:hint="eastAsia"/>
          <w:kern w:val="0"/>
          <w:sz w:val="32"/>
          <w:szCs w:val="32"/>
        </w:rPr>
        <w:t>、奖项设置</w:t>
      </w:r>
    </w:p>
    <w:p w:rsidR="00C81193" w:rsidRPr="005A71EC" w:rsidRDefault="00C81193" w:rsidP="00EC50E5">
      <w:pPr>
        <w:widowControl/>
        <w:spacing w:line="540" w:lineRule="exact"/>
        <w:ind w:firstLineChars="200" w:firstLine="640"/>
        <w:rPr>
          <w:rFonts w:ascii="仿宋" w:eastAsia="仿宋" w:hAnsi="仿宋" w:cs="宋体"/>
          <w:kern w:val="0"/>
          <w:sz w:val="32"/>
          <w:szCs w:val="32"/>
        </w:rPr>
      </w:pPr>
      <w:r w:rsidRPr="005A71EC">
        <w:rPr>
          <w:rFonts w:ascii="仿宋" w:eastAsia="仿宋" w:hAnsi="仿宋" w:cs="宋体" w:hint="eastAsia"/>
          <w:kern w:val="0"/>
          <w:sz w:val="32"/>
          <w:szCs w:val="32"/>
        </w:rPr>
        <w:t>本次大赛所有比赛组别一起进行评审，最后评出一等奖2名，二等奖3名，三等奖5名。根据比赛结果，遴选各组别优秀作品参加省赛。</w:t>
      </w:r>
    </w:p>
    <w:p w:rsidR="0056516E" w:rsidRPr="005A71EC" w:rsidRDefault="0056516E" w:rsidP="00EC50E5">
      <w:pPr>
        <w:widowControl/>
        <w:spacing w:line="540" w:lineRule="exact"/>
        <w:rPr>
          <w:rFonts w:ascii="仿宋" w:eastAsia="仿宋" w:hAnsi="仿宋" w:cs="宋体"/>
          <w:b/>
          <w:kern w:val="0"/>
          <w:sz w:val="28"/>
          <w:szCs w:val="28"/>
        </w:rPr>
      </w:pPr>
    </w:p>
    <w:p w:rsidR="00E56EF6" w:rsidRPr="005A71EC" w:rsidRDefault="00E56EF6" w:rsidP="00EC50E5">
      <w:pPr>
        <w:widowControl/>
        <w:spacing w:line="540" w:lineRule="exact"/>
        <w:ind w:firstLineChars="200" w:firstLine="560"/>
        <w:rPr>
          <w:rFonts w:ascii="仿宋" w:eastAsia="仿宋" w:hAnsi="仿宋" w:cs="宋体"/>
          <w:kern w:val="0"/>
          <w:sz w:val="28"/>
          <w:szCs w:val="28"/>
        </w:rPr>
      </w:pPr>
      <w:r w:rsidRPr="005A71EC">
        <w:rPr>
          <w:rFonts w:ascii="仿宋" w:eastAsia="仿宋" w:hAnsi="仿宋" w:cs="宋体" w:hint="eastAsia"/>
          <w:kern w:val="0"/>
          <w:sz w:val="28"/>
          <w:szCs w:val="28"/>
        </w:rPr>
        <w:t>附件1：202</w:t>
      </w:r>
      <w:r w:rsidR="00987A3A">
        <w:rPr>
          <w:rFonts w:ascii="仿宋" w:eastAsia="仿宋" w:hAnsi="仿宋" w:cs="宋体"/>
          <w:kern w:val="0"/>
          <w:sz w:val="28"/>
          <w:szCs w:val="28"/>
        </w:rPr>
        <w:t>1</w:t>
      </w:r>
      <w:r w:rsidRPr="005A71EC">
        <w:rPr>
          <w:rFonts w:ascii="仿宋" w:eastAsia="仿宋" w:hAnsi="仿宋" w:cs="宋体" w:hint="eastAsia"/>
          <w:kern w:val="0"/>
          <w:sz w:val="28"/>
          <w:szCs w:val="28"/>
        </w:rPr>
        <w:t>年职业技能大赛教学能力比赛学院决赛评分指标</w:t>
      </w:r>
    </w:p>
    <w:p w:rsidR="00A77D84" w:rsidRPr="005A71EC" w:rsidRDefault="00E56EF6" w:rsidP="00713A6C">
      <w:pPr>
        <w:widowControl/>
        <w:spacing w:line="540" w:lineRule="exact"/>
        <w:ind w:firstLineChars="200" w:firstLine="560"/>
        <w:rPr>
          <w:rFonts w:ascii="仿宋" w:eastAsia="仿宋" w:hAnsi="仿宋" w:cs="宋体"/>
          <w:kern w:val="0"/>
          <w:sz w:val="28"/>
          <w:szCs w:val="28"/>
        </w:rPr>
      </w:pPr>
      <w:r w:rsidRPr="005A71EC">
        <w:rPr>
          <w:rFonts w:ascii="仿宋" w:eastAsia="仿宋" w:hAnsi="仿宋" w:cs="宋体" w:hint="eastAsia"/>
          <w:kern w:val="0"/>
          <w:sz w:val="28"/>
          <w:szCs w:val="28"/>
        </w:rPr>
        <w:t>附件2：广州华</w:t>
      </w:r>
      <w:bookmarkStart w:id="0" w:name="_GoBack"/>
      <w:bookmarkEnd w:id="0"/>
      <w:r w:rsidRPr="005A71EC">
        <w:rPr>
          <w:rFonts w:ascii="仿宋" w:eastAsia="仿宋" w:hAnsi="仿宋" w:cs="宋体" w:hint="eastAsia"/>
          <w:kern w:val="0"/>
          <w:sz w:val="28"/>
          <w:szCs w:val="28"/>
        </w:rPr>
        <w:t>南商贸职业学院教师能力比赛报名汇总表</w:t>
      </w:r>
    </w:p>
    <w:p w:rsidR="00A77D84" w:rsidRPr="005A71EC" w:rsidRDefault="00A77D84" w:rsidP="00EC50E5">
      <w:pPr>
        <w:widowControl/>
        <w:spacing w:line="540" w:lineRule="exact"/>
        <w:rPr>
          <w:rFonts w:ascii="仿宋" w:eastAsia="仿宋" w:hAnsi="仿宋" w:cs="宋体"/>
          <w:b/>
          <w:kern w:val="0"/>
          <w:sz w:val="28"/>
          <w:szCs w:val="28"/>
        </w:rPr>
      </w:pPr>
    </w:p>
    <w:p w:rsidR="0056516E" w:rsidRPr="005A71EC" w:rsidRDefault="006E0D15" w:rsidP="009B36E7">
      <w:pPr>
        <w:widowControl/>
        <w:spacing w:line="540" w:lineRule="exact"/>
        <w:ind w:right="600"/>
        <w:jc w:val="right"/>
        <w:rPr>
          <w:rFonts w:ascii="仿宋" w:eastAsia="仿宋" w:hAnsi="仿宋" w:cs="宋体"/>
          <w:kern w:val="0"/>
          <w:sz w:val="32"/>
          <w:szCs w:val="32"/>
        </w:rPr>
      </w:pPr>
      <w:r w:rsidRPr="005A71EC">
        <w:rPr>
          <w:rFonts w:ascii="仿宋" w:eastAsia="仿宋" w:hAnsi="仿宋" w:cs="宋体" w:hint="eastAsia"/>
          <w:kern w:val="0"/>
          <w:sz w:val="32"/>
          <w:szCs w:val="32"/>
        </w:rPr>
        <w:t>教学科研部</w:t>
      </w:r>
    </w:p>
    <w:p w:rsidR="00EC50E5" w:rsidRPr="005A71EC" w:rsidRDefault="006E0D15" w:rsidP="00A77D84">
      <w:pPr>
        <w:widowControl/>
        <w:spacing w:line="540" w:lineRule="exact"/>
        <w:jc w:val="right"/>
        <w:rPr>
          <w:rFonts w:ascii="仿宋" w:eastAsia="仿宋" w:hAnsi="仿宋" w:cs="宋体"/>
          <w:kern w:val="0"/>
          <w:sz w:val="32"/>
          <w:szCs w:val="32"/>
        </w:rPr>
      </w:pPr>
      <w:r w:rsidRPr="005A71EC">
        <w:rPr>
          <w:rFonts w:ascii="仿宋" w:eastAsia="仿宋" w:hAnsi="仿宋" w:cs="宋体" w:hint="eastAsia"/>
          <w:kern w:val="0"/>
          <w:sz w:val="32"/>
          <w:szCs w:val="32"/>
        </w:rPr>
        <w:t>2020年10月28日</w:t>
      </w:r>
    </w:p>
    <w:p w:rsidR="00E56EF6" w:rsidRPr="005A71EC" w:rsidRDefault="00E56EF6" w:rsidP="00E56EF6">
      <w:pPr>
        <w:widowControl/>
        <w:spacing w:line="560" w:lineRule="exact"/>
        <w:rPr>
          <w:rFonts w:ascii="仿宋" w:eastAsia="仿宋" w:hAnsi="仿宋" w:cs="宋体"/>
          <w:kern w:val="0"/>
          <w:sz w:val="24"/>
        </w:rPr>
      </w:pPr>
      <w:r w:rsidRPr="005A71EC">
        <w:rPr>
          <w:rFonts w:ascii="仿宋" w:eastAsia="仿宋" w:hAnsi="仿宋" w:cs="宋体" w:hint="eastAsia"/>
          <w:kern w:val="0"/>
          <w:sz w:val="24"/>
        </w:rPr>
        <w:lastRenderedPageBreak/>
        <w:t>附件1：</w:t>
      </w:r>
    </w:p>
    <w:p w:rsidR="0056516E" w:rsidRPr="005A71EC" w:rsidRDefault="0056516E" w:rsidP="0056516E">
      <w:pPr>
        <w:widowControl/>
        <w:spacing w:line="560" w:lineRule="exact"/>
        <w:ind w:firstLineChars="200" w:firstLine="643"/>
        <w:rPr>
          <w:rFonts w:ascii="仿宋" w:eastAsia="仿宋" w:hAnsi="仿宋" w:cs="宋体"/>
          <w:b/>
          <w:kern w:val="0"/>
          <w:sz w:val="32"/>
          <w:szCs w:val="32"/>
        </w:rPr>
      </w:pPr>
      <w:r w:rsidRPr="005A71EC">
        <w:rPr>
          <w:rFonts w:ascii="仿宋" w:eastAsia="仿宋" w:hAnsi="仿宋" w:cs="宋体" w:hint="eastAsia"/>
          <w:b/>
          <w:kern w:val="0"/>
          <w:sz w:val="32"/>
          <w:szCs w:val="32"/>
        </w:rPr>
        <w:t>2021年职业技能大赛教学能力比赛学院决赛评</w:t>
      </w:r>
      <w:r w:rsidRPr="005A71EC">
        <w:rPr>
          <w:rFonts w:ascii="仿宋" w:eastAsia="仿宋" w:hAnsi="仿宋" w:cs="宋体"/>
          <w:b/>
          <w:kern w:val="0"/>
          <w:sz w:val="32"/>
          <w:szCs w:val="32"/>
        </w:rPr>
        <w:t>审</w:t>
      </w:r>
      <w:r w:rsidRPr="005A71EC">
        <w:rPr>
          <w:rFonts w:ascii="仿宋" w:eastAsia="仿宋" w:hAnsi="仿宋" w:cs="宋体" w:hint="eastAsia"/>
          <w:b/>
          <w:kern w:val="0"/>
          <w:sz w:val="32"/>
          <w:szCs w:val="32"/>
        </w:rPr>
        <w:t>指标</w:t>
      </w:r>
    </w:p>
    <w:tbl>
      <w:tblPr>
        <w:tblW w:w="9624" w:type="dxa"/>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630"/>
        <w:gridCol w:w="1016"/>
        <w:gridCol w:w="6978"/>
      </w:tblGrid>
      <w:tr w:rsidR="005A71EC" w:rsidRPr="005A71EC" w:rsidTr="0048768A">
        <w:trPr>
          <w:trHeight w:val="557"/>
          <w:tblHeader/>
          <w:jc w:val="center"/>
        </w:trPr>
        <w:tc>
          <w:tcPr>
            <w:tcW w:w="1630" w:type="dxa"/>
            <w:tcBorders>
              <w:top w:val="single" w:sz="8" w:space="0" w:color="000000"/>
              <w:left w:val="single" w:sz="8" w:space="0" w:color="000000"/>
              <w:bottom w:val="single" w:sz="8" w:space="0" w:color="000000"/>
              <w:right w:val="single" w:sz="8" w:space="0" w:color="000000"/>
            </w:tcBorders>
            <w:vAlign w:val="center"/>
          </w:tcPr>
          <w:p w:rsidR="0056516E" w:rsidRPr="005A71EC" w:rsidRDefault="0056516E" w:rsidP="0048768A">
            <w:pPr>
              <w:adjustRightInd w:val="0"/>
              <w:snapToGrid w:val="0"/>
              <w:jc w:val="center"/>
              <w:rPr>
                <w:rFonts w:ascii="仿宋" w:eastAsia="仿宋" w:hAnsi="仿宋"/>
                <w:b/>
                <w:sz w:val="24"/>
              </w:rPr>
            </w:pPr>
            <w:r w:rsidRPr="005A71EC">
              <w:rPr>
                <w:rFonts w:ascii="仿宋" w:eastAsia="仿宋" w:hAnsi="仿宋"/>
                <w:b/>
                <w:sz w:val="24"/>
              </w:rPr>
              <w:t>评价</w:t>
            </w:r>
            <w:r w:rsidRPr="005A71EC">
              <w:rPr>
                <w:rFonts w:ascii="仿宋" w:eastAsia="仿宋" w:hAnsi="仿宋" w:hint="eastAsia"/>
                <w:b/>
                <w:sz w:val="24"/>
              </w:rPr>
              <w:t xml:space="preserve"> </w:t>
            </w:r>
          </w:p>
          <w:p w:rsidR="0056516E" w:rsidRPr="005A71EC" w:rsidRDefault="0056516E" w:rsidP="0048768A">
            <w:pPr>
              <w:adjustRightInd w:val="0"/>
              <w:snapToGrid w:val="0"/>
              <w:jc w:val="center"/>
              <w:rPr>
                <w:rFonts w:ascii="仿宋" w:eastAsia="仿宋" w:hAnsi="仿宋"/>
                <w:b/>
                <w:sz w:val="24"/>
              </w:rPr>
            </w:pPr>
            <w:r w:rsidRPr="005A71EC">
              <w:rPr>
                <w:rFonts w:ascii="仿宋" w:eastAsia="仿宋" w:hAnsi="仿宋"/>
                <w:b/>
                <w:sz w:val="24"/>
              </w:rPr>
              <w:t>指标</w:t>
            </w:r>
            <w:r w:rsidRPr="005A71EC">
              <w:rPr>
                <w:rFonts w:ascii="仿宋" w:eastAsia="仿宋" w:hAnsi="仿宋" w:hint="eastAsia"/>
                <w:b/>
                <w:sz w:val="24"/>
              </w:rPr>
              <w:t xml:space="preserve"> </w:t>
            </w:r>
          </w:p>
        </w:tc>
        <w:tc>
          <w:tcPr>
            <w:tcW w:w="1016" w:type="dxa"/>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b/>
                <w:sz w:val="24"/>
              </w:rPr>
            </w:pPr>
            <w:r w:rsidRPr="005A71EC">
              <w:rPr>
                <w:rFonts w:ascii="仿宋" w:eastAsia="仿宋" w:hAnsi="仿宋"/>
                <w:b/>
                <w:sz w:val="24"/>
              </w:rPr>
              <w:t>分值</w:t>
            </w:r>
            <w:r w:rsidRPr="005A71EC">
              <w:rPr>
                <w:rFonts w:ascii="仿宋" w:eastAsia="仿宋" w:hAnsi="仿宋" w:hint="eastAsia"/>
                <w:b/>
                <w:sz w:val="24"/>
              </w:rPr>
              <w:t xml:space="preserve"> </w:t>
            </w:r>
          </w:p>
        </w:tc>
        <w:tc>
          <w:tcPr>
            <w:tcW w:w="6978" w:type="dxa"/>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b/>
                <w:sz w:val="24"/>
              </w:rPr>
            </w:pPr>
            <w:r w:rsidRPr="005A71EC">
              <w:rPr>
                <w:rFonts w:ascii="仿宋" w:eastAsia="仿宋" w:hAnsi="仿宋"/>
                <w:b/>
                <w:sz w:val="24"/>
              </w:rPr>
              <w:t>评价要素</w:t>
            </w:r>
            <w:r w:rsidRPr="005A71EC">
              <w:rPr>
                <w:rFonts w:ascii="仿宋" w:eastAsia="仿宋" w:hAnsi="仿宋" w:hint="eastAsia"/>
                <w:b/>
                <w:sz w:val="24"/>
              </w:rPr>
              <w:t xml:space="preserve"> </w:t>
            </w:r>
          </w:p>
        </w:tc>
      </w:tr>
      <w:tr w:rsidR="005A71EC" w:rsidRPr="005A71EC" w:rsidTr="0048768A">
        <w:trPr>
          <w:trHeight w:val="376"/>
          <w:jc w:val="center"/>
        </w:trPr>
        <w:tc>
          <w:tcPr>
            <w:tcW w:w="1630" w:type="dxa"/>
            <w:vMerge w:val="restart"/>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sz w:val="24"/>
              </w:rPr>
              <w:t>教学</w:t>
            </w:r>
            <w:r w:rsidRPr="005A71EC">
              <w:rPr>
                <w:rFonts w:ascii="仿宋" w:eastAsia="仿宋" w:hAnsi="仿宋" w:hint="eastAsia"/>
                <w:sz w:val="24"/>
              </w:rPr>
              <w:t xml:space="preserve"> </w:t>
            </w:r>
          </w:p>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sz w:val="24"/>
              </w:rPr>
              <w:t>设计</w:t>
            </w:r>
            <w:r w:rsidRPr="005A71EC">
              <w:rPr>
                <w:rFonts w:ascii="仿宋" w:eastAsia="仿宋" w:hAnsi="仿宋" w:hint="eastAsia"/>
                <w:sz w:val="24"/>
              </w:rPr>
              <w:t xml:space="preserve"> </w:t>
            </w:r>
          </w:p>
        </w:tc>
        <w:tc>
          <w:tcPr>
            <w:tcW w:w="1016" w:type="dxa"/>
            <w:vMerge w:val="restart"/>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hint="eastAsia"/>
                <w:sz w:val="24"/>
              </w:rPr>
              <w:t>25</w:t>
            </w:r>
            <w:r w:rsidRPr="005A71EC">
              <w:rPr>
                <w:rFonts w:ascii="仿宋" w:eastAsia="仿宋" w:hAnsi="仿宋"/>
                <w:sz w:val="24"/>
              </w:rPr>
              <w:t>分</w:t>
            </w:r>
            <w:r w:rsidRPr="005A71EC">
              <w:rPr>
                <w:rFonts w:ascii="仿宋" w:eastAsia="仿宋" w:hAnsi="仿宋" w:hint="eastAsia"/>
                <w:sz w:val="24"/>
              </w:rPr>
              <w:t xml:space="preserve"> </w:t>
            </w:r>
          </w:p>
        </w:tc>
        <w:tc>
          <w:tcPr>
            <w:tcW w:w="6978" w:type="dxa"/>
            <w:vMerge w:val="restart"/>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sz w:val="24"/>
              </w:rPr>
              <w:t>1.教学目标</w:t>
            </w:r>
            <w:r w:rsidRPr="005A71EC">
              <w:rPr>
                <w:rFonts w:ascii="仿宋" w:eastAsia="仿宋" w:hAnsi="仿宋" w:hint="eastAsia"/>
                <w:sz w:val="24"/>
              </w:rPr>
              <w:t>适应</w:t>
            </w:r>
            <w:r w:rsidRPr="005A71EC">
              <w:rPr>
                <w:rFonts w:ascii="仿宋" w:eastAsia="仿宋" w:hAnsi="仿宋"/>
                <w:sz w:val="24"/>
              </w:rPr>
              <w:t>新时代对技术技能人才培新要求，符合国家教学标准、学校专业人才培养方案</w:t>
            </w:r>
            <w:r w:rsidRPr="005A71EC">
              <w:rPr>
                <w:rFonts w:ascii="仿宋" w:eastAsia="仿宋" w:hAnsi="仿宋" w:hint="eastAsia"/>
                <w:sz w:val="24"/>
              </w:rPr>
              <w:t>有关</w:t>
            </w:r>
            <w:r w:rsidRPr="005A71EC">
              <w:rPr>
                <w:rFonts w:ascii="仿宋" w:eastAsia="仿宋" w:hAnsi="仿宋"/>
                <w:sz w:val="24"/>
              </w:rPr>
              <w:t>要求，</w:t>
            </w:r>
            <w:r w:rsidRPr="005A71EC">
              <w:rPr>
                <w:rFonts w:ascii="仿宋" w:eastAsia="仿宋" w:hAnsi="仿宋" w:hint="eastAsia"/>
                <w:sz w:val="24"/>
              </w:rPr>
              <w:t>表述</w:t>
            </w:r>
            <w:r w:rsidRPr="005A71EC">
              <w:rPr>
                <w:rFonts w:ascii="仿宋" w:eastAsia="仿宋" w:hAnsi="仿宋"/>
                <w:sz w:val="24"/>
              </w:rPr>
              <w:t>具体、明确，可评测</w:t>
            </w:r>
            <w:r w:rsidRPr="005A71EC">
              <w:rPr>
                <w:rFonts w:ascii="仿宋" w:eastAsia="仿宋" w:hAnsi="仿宋" w:hint="eastAsia"/>
                <w:sz w:val="24"/>
              </w:rPr>
              <w:t>，</w:t>
            </w:r>
            <w:r w:rsidRPr="005A71EC">
              <w:rPr>
                <w:rFonts w:ascii="仿宋" w:eastAsia="仿宋" w:hAnsi="仿宋"/>
                <w:sz w:val="24"/>
              </w:rPr>
              <w:t>重点设定和难点判断准确、有据</w:t>
            </w:r>
            <w:r w:rsidRPr="005A71EC">
              <w:rPr>
                <w:rFonts w:ascii="仿宋" w:eastAsia="仿宋" w:hAnsi="仿宋" w:hint="eastAsia"/>
                <w:sz w:val="24"/>
              </w:rPr>
              <w:t xml:space="preserve">； </w:t>
            </w:r>
          </w:p>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sz w:val="24"/>
              </w:rPr>
              <w:t>2.学情分析准确，针对性强；</w:t>
            </w:r>
            <w:r w:rsidRPr="005A71EC">
              <w:rPr>
                <w:rFonts w:ascii="仿宋" w:eastAsia="仿宋" w:hAnsi="仿宋" w:hint="eastAsia"/>
                <w:sz w:val="24"/>
              </w:rPr>
              <w:t xml:space="preserve"> </w:t>
            </w:r>
          </w:p>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hint="eastAsia"/>
                <w:sz w:val="24"/>
              </w:rPr>
              <w:t>3</w:t>
            </w:r>
            <w:r w:rsidRPr="005A71EC">
              <w:rPr>
                <w:rFonts w:ascii="仿宋" w:eastAsia="仿宋" w:hAnsi="仿宋"/>
                <w:sz w:val="24"/>
              </w:rPr>
              <w:t>.教学内容科学、严谨，结构清晰完整，结合实际有机融入思想政治教育，体现文化育人、实践育人，反映</w:t>
            </w:r>
            <w:r w:rsidRPr="005A71EC">
              <w:rPr>
                <w:rFonts w:ascii="仿宋" w:eastAsia="仿宋" w:hAnsi="仿宋" w:hint="eastAsia"/>
                <w:sz w:val="24"/>
              </w:rPr>
              <w:t>相关</w:t>
            </w:r>
            <w:r w:rsidRPr="005A71EC">
              <w:rPr>
                <w:rFonts w:ascii="仿宋" w:eastAsia="仿宋" w:hAnsi="仿宋"/>
                <w:sz w:val="24"/>
              </w:rPr>
              <w:t>领域产业升级的</w:t>
            </w:r>
            <w:r w:rsidRPr="005A71EC">
              <w:rPr>
                <w:rFonts w:ascii="仿宋" w:eastAsia="仿宋" w:hAnsi="仿宋" w:hint="eastAsia"/>
                <w:sz w:val="24"/>
              </w:rPr>
              <w:t>新技术、新工艺、新规范，</w:t>
            </w:r>
            <w:r w:rsidRPr="005A71EC">
              <w:rPr>
                <w:rFonts w:ascii="仿宋" w:eastAsia="仿宋" w:hAnsi="仿宋"/>
                <w:sz w:val="24"/>
              </w:rPr>
              <w:t>教学容量适中，内容安排合理</w:t>
            </w:r>
            <w:r w:rsidRPr="005A71EC">
              <w:rPr>
                <w:rFonts w:ascii="仿宋" w:eastAsia="仿宋" w:hAnsi="仿宋" w:hint="eastAsia"/>
                <w:sz w:val="24"/>
              </w:rPr>
              <w:t>、有序</w:t>
            </w:r>
            <w:r w:rsidRPr="005A71EC">
              <w:rPr>
                <w:rFonts w:ascii="仿宋" w:eastAsia="仿宋" w:hAnsi="仿宋"/>
                <w:sz w:val="24"/>
              </w:rPr>
              <w:t>，有效支撑教学目标的实现；</w:t>
            </w:r>
            <w:r w:rsidRPr="005A71EC">
              <w:rPr>
                <w:rFonts w:ascii="仿宋" w:eastAsia="仿宋" w:hAnsi="仿宋" w:hint="eastAsia"/>
                <w:sz w:val="24"/>
              </w:rPr>
              <w:t xml:space="preserve"> </w:t>
            </w:r>
          </w:p>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hint="eastAsia"/>
                <w:sz w:val="24"/>
              </w:rPr>
              <w:t>4</w:t>
            </w:r>
            <w:r w:rsidRPr="005A71EC">
              <w:rPr>
                <w:rFonts w:ascii="仿宋" w:eastAsia="仿宋" w:hAnsi="仿宋"/>
                <w:sz w:val="24"/>
              </w:rPr>
              <w:t>.教材选用符合规定，授课计划和教案完整、规范</w:t>
            </w:r>
            <w:r w:rsidRPr="005A71EC">
              <w:rPr>
                <w:rFonts w:ascii="仿宋" w:eastAsia="仿宋" w:hAnsi="仿宋" w:hint="eastAsia"/>
                <w:sz w:val="24"/>
              </w:rPr>
              <w:t xml:space="preserve">。 </w:t>
            </w:r>
          </w:p>
        </w:tc>
      </w:tr>
      <w:tr w:rsidR="005A71EC" w:rsidRPr="005A71EC" w:rsidTr="0048768A">
        <w:trPr>
          <w:trHeight w:val="376"/>
          <w:jc w:val="center"/>
        </w:trPr>
        <w:tc>
          <w:tcPr>
            <w:tcW w:w="1630"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1016"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6978"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ind w:firstLineChars="200" w:firstLine="480"/>
              <w:jc w:val="left"/>
              <w:rPr>
                <w:rFonts w:ascii="仿宋" w:eastAsia="仿宋" w:hAnsi="仿宋"/>
                <w:sz w:val="24"/>
              </w:rPr>
            </w:pPr>
          </w:p>
        </w:tc>
      </w:tr>
      <w:tr w:rsidR="005A71EC" w:rsidRPr="005A71EC" w:rsidTr="0048768A">
        <w:trPr>
          <w:trHeight w:val="376"/>
          <w:jc w:val="center"/>
        </w:trPr>
        <w:tc>
          <w:tcPr>
            <w:tcW w:w="1630"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1016"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6978"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ind w:firstLineChars="200" w:firstLine="480"/>
              <w:jc w:val="left"/>
              <w:rPr>
                <w:rFonts w:ascii="仿宋" w:eastAsia="仿宋" w:hAnsi="仿宋"/>
                <w:sz w:val="24"/>
              </w:rPr>
            </w:pPr>
          </w:p>
        </w:tc>
      </w:tr>
      <w:tr w:rsidR="005A71EC" w:rsidRPr="005A71EC" w:rsidTr="0048768A">
        <w:trPr>
          <w:trHeight w:val="1167"/>
          <w:jc w:val="center"/>
        </w:trPr>
        <w:tc>
          <w:tcPr>
            <w:tcW w:w="1630"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1016"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6978"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ind w:firstLineChars="200" w:firstLine="480"/>
              <w:jc w:val="left"/>
              <w:rPr>
                <w:rFonts w:ascii="仿宋" w:eastAsia="仿宋" w:hAnsi="仿宋"/>
                <w:sz w:val="24"/>
              </w:rPr>
            </w:pPr>
          </w:p>
        </w:tc>
      </w:tr>
      <w:tr w:rsidR="005A71EC" w:rsidRPr="005A71EC" w:rsidTr="0048768A">
        <w:trPr>
          <w:trHeight w:val="376"/>
          <w:jc w:val="center"/>
        </w:trPr>
        <w:tc>
          <w:tcPr>
            <w:tcW w:w="1630" w:type="dxa"/>
            <w:vMerge w:val="restart"/>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sz w:val="24"/>
              </w:rPr>
              <w:t>教学</w:t>
            </w:r>
            <w:r w:rsidRPr="005A71EC">
              <w:rPr>
                <w:rFonts w:ascii="仿宋" w:eastAsia="仿宋" w:hAnsi="仿宋" w:hint="eastAsia"/>
                <w:sz w:val="24"/>
              </w:rPr>
              <w:t xml:space="preserve"> </w:t>
            </w:r>
          </w:p>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sz w:val="24"/>
              </w:rPr>
              <w:t>实施</w:t>
            </w:r>
            <w:r w:rsidRPr="005A71EC">
              <w:rPr>
                <w:rFonts w:ascii="仿宋" w:eastAsia="仿宋" w:hAnsi="仿宋" w:hint="eastAsia"/>
                <w:sz w:val="24"/>
              </w:rPr>
              <w:t xml:space="preserve"> </w:t>
            </w:r>
          </w:p>
        </w:tc>
        <w:tc>
          <w:tcPr>
            <w:tcW w:w="1016" w:type="dxa"/>
            <w:vMerge w:val="restart"/>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hint="eastAsia"/>
                <w:sz w:val="24"/>
              </w:rPr>
              <w:t>30</w:t>
            </w:r>
            <w:r w:rsidRPr="005A71EC">
              <w:rPr>
                <w:rFonts w:ascii="仿宋" w:eastAsia="仿宋" w:hAnsi="仿宋"/>
                <w:sz w:val="24"/>
              </w:rPr>
              <w:t>分</w:t>
            </w:r>
            <w:r w:rsidRPr="005A71EC">
              <w:rPr>
                <w:rFonts w:ascii="仿宋" w:eastAsia="仿宋" w:hAnsi="仿宋" w:hint="eastAsia"/>
                <w:sz w:val="24"/>
              </w:rPr>
              <w:t xml:space="preserve"> </w:t>
            </w:r>
          </w:p>
        </w:tc>
        <w:tc>
          <w:tcPr>
            <w:tcW w:w="6978" w:type="dxa"/>
            <w:vMerge w:val="restart"/>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hint="eastAsia"/>
                <w:sz w:val="24"/>
              </w:rPr>
              <w:t>1.按照提交的教案实施课堂教学，</w:t>
            </w:r>
            <w:r w:rsidRPr="005A71EC">
              <w:rPr>
                <w:rFonts w:ascii="仿宋" w:eastAsia="仿宋" w:hAnsi="仿宋"/>
                <w:sz w:val="24"/>
              </w:rPr>
              <w:t>体现“以学习者为中心”，突出学生主体地位，因材施教</w:t>
            </w:r>
            <w:r w:rsidRPr="005A71EC">
              <w:rPr>
                <w:rFonts w:ascii="仿宋" w:eastAsia="仿宋" w:hAnsi="仿宋" w:hint="eastAsia"/>
                <w:sz w:val="24"/>
              </w:rPr>
              <w:t xml:space="preserve">； </w:t>
            </w:r>
          </w:p>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sz w:val="24"/>
              </w:rPr>
              <w:t>2.教学手段与方法恰当，系统优化教学过程，专业教学落实“工学结合、知行合一”，注重工匠精神培育；</w:t>
            </w:r>
          </w:p>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hint="eastAsia"/>
                <w:sz w:val="24"/>
              </w:rPr>
              <w:t>3</w:t>
            </w:r>
            <w:r w:rsidRPr="005A71EC">
              <w:rPr>
                <w:rFonts w:ascii="仿宋" w:eastAsia="仿宋" w:hAnsi="仿宋"/>
                <w:sz w:val="24"/>
              </w:rPr>
              <w:t>.教学活动与环境创设合理，</w:t>
            </w:r>
            <w:r w:rsidRPr="005A71EC">
              <w:rPr>
                <w:rFonts w:ascii="仿宋" w:eastAsia="仿宋" w:hAnsi="仿宋" w:hint="eastAsia"/>
                <w:sz w:val="24"/>
              </w:rPr>
              <w:t>学生参与面广，强调</w:t>
            </w:r>
            <w:r w:rsidRPr="005A71EC">
              <w:rPr>
                <w:rFonts w:ascii="仿宋" w:eastAsia="仿宋" w:hAnsi="仿宋"/>
                <w:sz w:val="24"/>
              </w:rPr>
              <w:t>“做中学、做中教”</w:t>
            </w:r>
            <w:r w:rsidRPr="005A71EC">
              <w:rPr>
                <w:rFonts w:ascii="仿宋" w:eastAsia="仿宋" w:hAnsi="仿宋" w:hint="eastAsia"/>
                <w:sz w:val="24"/>
              </w:rPr>
              <w:t>，</w:t>
            </w:r>
            <w:r w:rsidRPr="005A71EC">
              <w:rPr>
                <w:rFonts w:ascii="仿宋" w:eastAsia="仿宋" w:hAnsi="仿宋"/>
                <w:sz w:val="24"/>
              </w:rPr>
              <w:t>教学互动流畅、深入，</w:t>
            </w:r>
            <w:r w:rsidRPr="005A71EC">
              <w:rPr>
                <w:rFonts w:ascii="仿宋" w:eastAsia="仿宋" w:hAnsi="仿宋" w:hint="eastAsia"/>
                <w:sz w:val="24"/>
              </w:rPr>
              <w:t>能</w:t>
            </w:r>
            <w:r w:rsidRPr="005A71EC">
              <w:rPr>
                <w:rFonts w:ascii="仿宋" w:eastAsia="仿宋" w:hAnsi="仿宋"/>
                <w:sz w:val="24"/>
              </w:rPr>
              <w:t>针对学习反馈及时调整教学；</w:t>
            </w:r>
            <w:r w:rsidRPr="005A71EC">
              <w:rPr>
                <w:rFonts w:ascii="仿宋" w:eastAsia="仿宋" w:hAnsi="仿宋" w:hint="eastAsia"/>
                <w:sz w:val="24"/>
              </w:rPr>
              <w:t xml:space="preserve"> </w:t>
            </w:r>
          </w:p>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hint="eastAsia"/>
                <w:sz w:val="24"/>
              </w:rPr>
              <w:t>4</w:t>
            </w:r>
            <w:r w:rsidRPr="005A71EC">
              <w:rPr>
                <w:rFonts w:ascii="仿宋" w:eastAsia="仿宋" w:hAnsi="仿宋"/>
                <w:sz w:val="24"/>
              </w:rPr>
              <w:t>.教学</w:t>
            </w:r>
            <w:r w:rsidRPr="005A71EC">
              <w:rPr>
                <w:rFonts w:ascii="仿宋" w:eastAsia="仿宋" w:hAnsi="仿宋" w:hint="eastAsia"/>
                <w:sz w:val="24"/>
              </w:rPr>
              <w:t>考核</w:t>
            </w:r>
            <w:r w:rsidRPr="005A71EC">
              <w:rPr>
                <w:rFonts w:ascii="仿宋" w:eastAsia="仿宋" w:hAnsi="仿宋"/>
                <w:sz w:val="24"/>
              </w:rPr>
              <w:t>评价科学多元、方式</w:t>
            </w:r>
            <w:r w:rsidR="00C26186" w:rsidRPr="005A71EC">
              <w:rPr>
                <w:rFonts w:ascii="仿宋" w:eastAsia="仿宋" w:hAnsi="仿宋" w:hint="eastAsia"/>
                <w:sz w:val="24"/>
              </w:rPr>
              <w:t>方法</w:t>
            </w:r>
            <w:r w:rsidRPr="005A71EC">
              <w:rPr>
                <w:rFonts w:ascii="仿宋" w:eastAsia="仿宋" w:hAnsi="仿宋"/>
                <w:sz w:val="24"/>
              </w:rPr>
              <w:t>多样有效。</w:t>
            </w:r>
            <w:r w:rsidRPr="005A71EC">
              <w:rPr>
                <w:rFonts w:ascii="仿宋" w:eastAsia="仿宋" w:hAnsi="仿宋" w:hint="eastAsia"/>
                <w:sz w:val="24"/>
              </w:rPr>
              <w:t xml:space="preserve"> </w:t>
            </w:r>
          </w:p>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hint="eastAsia"/>
                <w:sz w:val="24"/>
              </w:rPr>
              <w:t>5</w:t>
            </w:r>
            <w:r w:rsidRPr="005A71EC">
              <w:rPr>
                <w:rFonts w:ascii="仿宋" w:eastAsia="仿宋" w:hAnsi="仿宋"/>
                <w:sz w:val="24"/>
              </w:rPr>
              <w:t>.教师教学态度认真严谨、仪表端庄、语言规范、亲和力强</w:t>
            </w:r>
            <w:r w:rsidRPr="005A71EC">
              <w:rPr>
                <w:rFonts w:ascii="仿宋" w:eastAsia="仿宋" w:hAnsi="仿宋" w:hint="eastAsia"/>
                <w:sz w:val="24"/>
              </w:rPr>
              <w:t xml:space="preserve">。 </w:t>
            </w:r>
          </w:p>
        </w:tc>
      </w:tr>
      <w:tr w:rsidR="005A71EC" w:rsidRPr="005A71EC" w:rsidTr="0048768A">
        <w:trPr>
          <w:trHeight w:val="376"/>
          <w:jc w:val="center"/>
        </w:trPr>
        <w:tc>
          <w:tcPr>
            <w:tcW w:w="1630"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1016"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6978"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ind w:firstLineChars="200" w:firstLine="480"/>
              <w:jc w:val="left"/>
              <w:rPr>
                <w:rFonts w:ascii="仿宋" w:eastAsia="仿宋" w:hAnsi="仿宋"/>
                <w:sz w:val="24"/>
              </w:rPr>
            </w:pPr>
          </w:p>
        </w:tc>
      </w:tr>
      <w:tr w:rsidR="005A71EC" w:rsidRPr="005A71EC" w:rsidTr="0048768A">
        <w:trPr>
          <w:trHeight w:val="376"/>
          <w:jc w:val="center"/>
        </w:trPr>
        <w:tc>
          <w:tcPr>
            <w:tcW w:w="1630"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1016"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6978"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ind w:firstLineChars="200" w:firstLine="480"/>
              <w:jc w:val="left"/>
              <w:rPr>
                <w:rFonts w:ascii="仿宋" w:eastAsia="仿宋" w:hAnsi="仿宋"/>
                <w:sz w:val="24"/>
              </w:rPr>
            </w:pPr>
          </w:p>
        </w:tc>
      </w:tr>
      <w:tr w:rsidR="005A71EC" w:rsidRPr="005A71EC" w:rsidTr="0048768A">
        <w:trPr>
          <w:trHeight w:val="872"/>
          <w:jc w:val="center"/>
        </w:trPr>
        <w:tc>
          <w:tcPr>
            <w:tcW w:w="1630"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1016"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6978"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ind w:firstLineChars="200" w:firstLine="480"/>
              <w:jc w:val="left"/>
              <w:rPr>
                <w:rFonts w:ascii="仿宋" w:eastAsia="仿宋" w:hAnsi="仿宋"/>
                <w:sz w:val="24"/>
              </w:rPr>
            </w:pPr>
          </w:p>
        </w:tc>
      </w:tr>
      <w:tr w:rsidR="005A71EC" w:rsidRPr="005A71EC" w:rsidTr="0048768A">
        <w:trPr>
          <w:trHeight w:val="376"/>
          <w:jc w:val="center"/>
        </w:trPr>
        <w:tc>
          <w:tcPr>
            <w:tcW w:w="1630" w:type="dxa"/>
            <w:vMerge w:val="restart"/>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sz w:val="24"/>
              </w:rPr>
              <w:t>教学</w:t>
            </w:r>
            <w:r w:rsidRPr="005A71EC">
              <w:rPr>
                <w:rFonts w:ascii="仿宋" w:eastAsia="仿宋" w:hAnsi="仿宋" w:hint="eastAsia"/>
                <w:sz w:val="24"/>
              </w:rPr>
              <w:t xml:space="preserve"> </w:t>
            </w:r>
          </w:p>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sz w:val="24"/>
              </w:rPr>
              <w:t>效果</w:t>
            </w:r>
            <w:r w:rsidRPr="005A71EC">
              <w:rPr>
                <w:rFonts w:ascii="仿宋" w:eastAsia="仿宋" w:hAnsi="仿宋" w:hint="eastAsia"/>
                <w:sz w:val="24"/>
              </w:rPr>
              <w:t xml:space="preserve"> </w:t>
            </w:r>
          </w:p>
        </w:tc>
        <w:tc>
          <w:tcPr>
            <w:tcW w:w="1016" w:type="dxa"/>
            <w:vMerge w:val="restart"/>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sz w:val="24"/>
              </w:rPr>
              <w:t>15分</w:t>
            </w:r>
            <w:r w:rsidRPr="005A71EC">
              <w:rPr>
                <w:rFonts w:ascii="仿宋" w:eastAsia="仿宋" w:hAnsi="仿宋" w:hint="eastAsia"/>
                <w:sz w:val="24"/>
              </w:rPr>
              <w:t xml:space="preserve"> </w:t>
            </w:r>
          </w:p>
        </w:tc>
        <w:tc>
          <w:tcPr>
            <w:tcW w:w="6978" w:type="dxa"/>
            <w:vMerge w:val="restart"/>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sz w:val="24"/>
              </w:rPr>
              <w:t>1.有效达成教学目标，教学效果明显；</w:t>
            </w:r>
            <w:r w:rsidRPr="005A71EC">
              <w:rPr>
                <w:rFonts w:ascii="仿宋" w:eastAsia="仿宋" w:hAnsi="仿宋" w:hint="eastAsia"/>
                <w:sz w:val="24"/>
              </w:rPr>
              <w:t xml:space="preserve"> </w:t>
            </w:r>
          </w:p>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sz w:val="24"/>
              </w:rPr>
              <w:t>2.有效激发学生学习兴趣，切实提高学生学习能力。</w:t>
            </w:r>
          </w:p>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hint="eastAsia"/>
                <w:sz w:val="24"/>
              </w:rPr>
              <w:t>3.教学反思到位，改进设想合理</w:t>
            </w:r>
            <w:r w:rsidR="00730B40" w:rsidRPr="005A71EC">
              <w:rPr>
                <w:rFonts w:ascii="仿宋" w:eastAsia="仿宋" w:hAnsi="仿宋" w:hint="eastAsia"/>
                <w:sz w:val="24"/>
              </w:rPr>
              <w:t>可行</w:t>
            </w:r>
            <w:r w:rsidRPr="005A71EC">
              <w:rPr>
                <w:rFonts w:ascii="仿宋" w:eastAsia="仿宋" w:hAnsi="仿宋" w:hint="eastAsia"/>
                <w:sz w:val="24"/>
              </w:rPr>
              <w:t xml:space="preserve">。 </w:t>
            </w:r>
          </w:p>
        </w:tc>
      </w:tr>
      <w:tr w:rsidR="005A71EC" w:rsidRPr="005A71EC" w:rsidTr="0048768A">
        <w:trPr>
          <w:trHeight w:val="376"/>
          <w:jc w:val="center"/>
        </w:trPr>
        <w:tc>
          <w:tcPr>
            <w:tcW w:w="1630"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1016"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6978"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ind w:firstLineChars="200" w:firstLine="480"/>
              <w:jc w:val="left"/>
              <w:rPr>
                <w:rFonts w:ascii="仿宋" w:eastAsia="仿宋" w:hAnsi="仿宋"/>
                <w:sz w:val="24"/>
              </w:rPr>
            </w:pPr>
          </w:p>
        </w:tc>
      </w:tr>
      <w:tr w:rsidR="005A71EC" w:rsidRPr="005A71EC" w:rsidTr="0048768A">
        <w:trPr>
          <w:trHeight w:val="376"/>
          <w:jc w:val="center"/>
        </w:trPr>
        <w:tc>
          <w:tcPr>
            <w:tcW w:w="1630"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1016"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6978"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ind w:firstLineChars="200" w:firstLine="480"/>
              <w:jc w:val="left"/>
              <w:rPr>
                <w:rFonts w:ascii="仿宋" w:eastAsia="仿宋" w:hAnsi="仿宋"/>
                <w:sz w:val="24"/>
              </w:rPr>
            </w:pPr>
          </w:p>
        </w:tc>
      </w:tr>
      <w:tr w:rsidR="005A71EC" w:rsidRPr="005A71EC" w:rsidTr="0048768A">
        <w:trPr>
          <w:trHeight w:val="376"/>
          <w:jc w:val="center"/>
        </w:trPr>
        <w:tc>
          <w:tcPr>
            <w:tcW w:w="1630" w:type="dxa"/>
            <w:vMerge w:val="restart"/>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sz w:val="24"/>
              </w:rPr>
              <w:t>信息</w:t>
            </w:r>
            <w:r w:rsidRPr="005A71EC">
              <w:rPr>
                <w:rFonts w:ascii="仿宋" w:eastAsia="仿宋" w:hAnsi="仿宋" w:hint="eastAsia"/>
                <w:sz w:val="24"/>
              </w:rPr>
              <w:t xml:space="preserve"> </w:t>
            </w:r>
          </w:p>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sz w:val="24"/>
              </w:rPr>
              <w:t>技术</w:t>
            </w:r>
            <w:r w:rsidRPr="005A71EC">
              <w:rPr>
                <w:rFonts w:ascii="仿宋" w:eastAsia="仿宋" w:hAnsi="仿宋" w:hint="eastAsia"/>
                <w:sz w:val="24"/>
              </w:rPr>
              <w:t xml:space="preserve"> </w:t>
            </w:r>
          </w:p>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sz w:val="24"/>
              </w:rPr>
              <w:t>应用</w:t>
            </w:r>
            <w:r w:rsidRPr="005A71EC">
              <w:rPr>
                <w:rFonts w:ascii="仿宋" w:eastAsia="仿宋" w:hAnsi="仿宋" w:hint="eastAsia"/>
                <w:sz w:val="24"/>
              </w:rPr>
              <w:t xml:space="preserve"> </w:t>
            </w:r>
          </w:p>
        </w:tc>
        <w:tc>
          <w:tcPr>
            <w:tcW w:w="1016" w:type="dxa"/>
            <w:vMerge w:val="restart"/>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sz w:val="24"/>
              </w:rPr>
              <w:t>10分</w:t>
            </w:r>
            <w:r w:rsidRPr="005A71EC">
              <w:rPr>
                <w:rFonts w:ascii="仿宋" w:eastAsia="仿宋" w:hAnsi="仿宋" w:hint="eastAsia"/>
                <w:sz w:val="24"/>
              </w:rPr>
              <w:t xml:space="preserve"> </w:t>
            </w:r>
          </w:p>
        </w:tc>
        <w:tc>
          <w:tcPr>
            <w:tcW w:w="6978" w:type="dxa"/>
            <w:vMerge w:val="restart"/>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sz w:val="24"/>
              </w:rPr>
              <w:t>1.合理、有效运用云计算、大数据、物联网、虚拟/增强现实、人工智能等信息</w:t>
            </w:r>
            <w:r w:rsidRPr="005A71EC">
              <w:rPr>
                <w:rFonts w:ascii="仿宋" w:eastAsia="仿宋" w:hAnsi="仿宋" w:hint="eastAsia"/>
                <w:sz w:val="24"/>
              </w:rPr>
              <w:t>技术</w:t>
            </w:r>
            <w:r w:rsidRPr="005A71EC">
              <w:rPr>
                <w:rFonts w:ascii="仿宋" w:eastAsia="仿宋" w:hAnsi="仿宋"/>
                <w:sz w:val="24"/>
              </w:rPr>
              <w:t>，</w:t>
            </w:r>
            <w:r w:rsidRPr="005A71EC">
              <w:rPr>
                <w:rFonts w:ascii="仿宋" w:eastAsia="仿宋" w:hAnsi="仿宋" w:hint="eastAsia"/>
                <w:sz w:val="24"/>
              </w:rPr>
              <w:t>拓展教学时空，</w:t>
            </w:r>
            <w:r w:rsidRPr="005A71EC">
              <w:rPr>
                <w:rFonts w:ascii="仿宋" w:eastAsia="仿宋" w:hAnsi="仿宋"/>
                <w:sz w:val="24"/>
              </w:rPr>
              <w:t>改进传统教学；</w:t>
            </w:r>
            <w:r w:rsidRPr="005A71EC">
              <w:rPr>
                <w:rFonts w:ascii="仿宋" w:eastAsia="仿宋" w:hAnsi="仿宋" w:hint="eastAsia"/>
                <w:sz w:val="24"/>
              </w:rPr>
              <w:t xml:space="preserve"> </w:t>
            </w:r>
          </w:p>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sz w:val="24"/>
              </w:rPr>
              <w:t>2.</w:t>
            </w:r>
            <w:r w:rsidRPr="005A71EC">
              <w:rPr>
                <w:rFonts w:ascii="仿宋" w:eastAsia="仿宋" w:hAnsi="仿宋" w:hint="eastAsia"/>
                <w:sz w:val="24"/>
              </w:rPr>
              <w:t>恰当</w:t>
            </w:r>
            <w:r w:rsidRPr="005A71EC">
              <w:rPr>
                <w:rFonts w:ascii="仿宋" w:eastAsia="仿宋" w:hAnsi="仿宋"/>
                <w:sz w:val="24"/>
              </w:rPr>
              <w:t>运用优质数字资源</w:t>
            </w:r>
            <w:r w:rsidRPr="005A71EC">
              <w:rPr>
                <w:rFonts w:ascii="仿宋" w:eastAsia="仿宋" w:hAnsi="仿宋" w:hint="eastAsia"/>
                <w:sz w:val="24"/>
              </w:rPr>
              <w:t>、信息化教学设施</w:t>
            </w:r>
            <w:r w:rsidRPr="005A71EC">
              <w:rPr>
                <w:rFonts w:ascii="仿宋" w:eastAsia="仿宋" w:hAnsi="仿宋"/>
                <w:sz w:val="24"/>
              </w:rPr>
              <w:t>开展教学；</w:t>
            </w:r>
            <w:r w:rsidRPr="005A71EC">
              <w:rPr>
                <w:rFonts w:ascii="仿宋" w:eastAsia="仿宋" w:hAnsi="仿宋" w:hint="eastAsia"/>
                <w:sz w:val="24"/>
              </w:rPr>
              <w:t xml:space="preserve"> </w:t>
            </w:r>
          </w:p>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sz w:val="24"/>
              </w:rPr>
              <w:t>3.</w:t>
            </w:r>
            <w:r w:rsidRPr="005A71EC">
              <w:rPr>
                <w:rFonts w:ascii="仿宋" w:eastAsia="仿宋" w:hAnsi="仿宋" w:hint="eastAsia"/>
                <w:sz w:val="24"/>
              </w:rPr>
              <w:t>能够</w:t>
            </w:r>
            <w:r w:rsidRPr="005A71EC">
              <w:rPr>
                <w:rFonts w:ascii="仿宋" w:eastAsia="仿宋" w:hAnsi="仿宋"/>
                <w:sz w:val="24"/>
              </w:rPr>
              <w:t>采集</w:t>
            </w:r>
            <w:r w:rsidRPr="005A71EC">
              <w:rPr>
                <w:rFonts w:ascii="仿宋" w:eastAsia="仿宋" w:hAnsi="仿宋" w:hint="eastAsia"/>
                <w:sz w:val="24"/>
              </w:rPr>
              <w:t>、</w:t>
            </w:r>
            <w:r w:rsidRPr="005A71EC">
              <w:rPr>
                <w:rFonts w:ascii="仿宋" w:eastAsia="仿宋" w:hAnsi="仿宋"/>
                <w:sz w:val="24"/>
              </w:rPr>
              <w:t>分析</w:t>
            </w:r>
            <w:r w:rsidRPr="005A71EC">
              <w:rPr>
                <w:rFonts w:ascii="仿宋" w:eastAsia="仿宋" w:hAnsi="仿宋" w:hint="eastAsia"/>
                <w:sz w:val="24"/>
              </w:rPr>
              <w:t>和应用</w:t>
            </w:r>
            <w:r w:rsidRPr="005A71EC">
              <w:rPr>
                <w:rFonts w:ascii="仿宋" w:eastAsia="仿宋" w:hAnsi="仿宋"/>
                <w:sz w:val="24"/>
              </w:rPr>
              <w:t>教与学全过程行为数据；</w:t>
            </w:r>
            <w:r w:rsidRPr="005A71EC">
              <w:rPr>
                <w:rFonts w:ascii="仿宋" w:eastAsia="仿宋" w:hAnsi="仿宋" w:hint="eastAsia"/>
                <w:sz w:val="24"/>
              </w:rPr>
              <w:t xml:space="preserve"> </w:t>
            </w:r>
          </w:p>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sz w:val="24"/>
              </w:rPr>
              <w:t>4.注重促进师生信息素养的提高。</w:t>
            </w:r>
            <w:r w:rsidRPr="005A71EC">
              <w:rPr>
                <w:rFonts w:ascii="仿宋" w:eastAsia="仿宋" w:hAnsi="仿宋" w:hint="eastAsia"/>
                <w:sz w:val="24"/>
              </w:rPr>
              <w:t xml:space="preserve"> </w:t>
            </w:r>
          </w:p>
        </w:tc>
      </w:tr>
      <w:tr w:rsidR="005A71EC" w:rsidRPr="005A71EC" w:rsidTr="0048768A">
        <w:trPr>
          <w:trHeight w:val="376"/>
          <w:jc w:val="center"/>
        </w:trPr>
        <w:tc>
          <w:tcPr>
            <w:tcW w:w="1630"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1016"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6978"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ind w:firstLineChars="200" w:firstLine="480"/>
              <w:jc w:val="left"/>
              <w:rPr>
                <w:rFonts w:ascii="仿宋" w:eastAsia="仿宋" w:hAnsi="仿宋"/>
                <w:sz w:val="24"/>
              </w:rPr>
            </w:pPr>
          </w:p>
        </w:tc>
      </w:tr>
      <w:tr w:rsidR="005A71EC" w:rsidRPr="005A71EC" w:rsidTr="0048768A">
        <w:trPr>
          <w:trHeight w:val="376"/>
          <w:jc w:val="center"/>
        </w:trPr>
        <w:tc>
          <w:tcPr>
            <w:tcW w:w="1630"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1016"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6978"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ind w:firstLineChars="200" w:firstLine="480"/>
              <w:jc w:val="left"/>
              <w:rPr>
                <w:rFonts w:ascii="仿宋" w:eastAsia="仿宋" w:hAnsi="仿宋"/>
                <w:sz w:val="24"/>
              </w:rPr>
            </w:pPr>
          </w:p>
        </w:tc>
      </w:tr>
      <w:tr w:rsidR="005A71EC" w:rsidRPr="005A71EC" w:rsidTr="0048768A">
        <w:trPr>
          <w:trHeight w:val="319"/>
          <w:jc w:val="center"/>
        </w:trPr>
        <w:tc>
          <w:tcPr>
            <w:tcW w:w="1630"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1016"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6978"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ind w:firstLineChars="200" w:firstLine="480"/>
              <w:jc w:val="left"/>
              <w:rPr>
                <w:rFonts w:ascii="仿宋" w:eastAsia="仿宋" w:hAnsi="仿宋"/>
                <w:sz w:val="24"/>
              </w:rPr>
            </w:pPr>
          </w:p>
        </w:tc>
      </w:tr>
      <w:tr w:rsidR="005A71EC" w:rsidRPr="005A71EC" w:rsidTr="0048768A">
        <w:trPr>
          <w:trHeight w:val="376"/>
          <w:jc w:val="center"/>
        </w:trPr>
        <w:tc>
          <w:tcPr>
            <w:tcW w:w="1630" w:type="dxa"/>
            <w:vMerge w:val="restart"/>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sz w:val="24"/>
              </w:rPr>
              <w:t>特色与</w:t>
            </w:r>
            <w:r w:rsidRPr="005A71EC">
              <w:rPr>
                <w:rFonts w:ascii="仿宋" w:eastAsia="仿宋" w:hAnsi="仿宋" w:hint="eastAsia"/>
                <w:sz w:val="24"/>
              </w:rPr>
              <w:t xml:space="preserve"> </w:t>
            </w:r>
          </w:p>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sz w:val="24"/>
              </w:rPr>
              <w:t>创新</w:t>
            </w:r>
            <w:r w:rsidRPr="005A71EC">
              <w:rPr>
                <w:rFonts w:ascii="仿宋" w:eastAsia="仿宋" w:hAnsi="仿宋" w:hint="eastAsia"/>
                <w:sz w:val="24"/>
              </w:rPr>
              <w:t xml:space="preserve"> </w:t>
            </w:r>
          </w:p>
        </w:tc>
        <w:tc>
          <w:tcPr>
            <w:tcW w:w="1016" w:type="dxa"/>
            <w:vMerge w:val="restart"/>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sz w:val="24"/>
              </w:rPr>
              <w:t>10</w:t>
            </w:r>
            <w:r w:rsidRPr="005A71EC">
              <w:rPr>
                <w:rFonts w:ascii="仿宋" w:eastAsia="仿宋" w:hAnsi="仿宋" w:hint="eastAsia"/>
                <w:sz w:val="24"/>
              </w:rPr>
              <w:t xml:space="preserve">分 </w:t>
            </w:r>
          </w:p>
        </w:tc>
        <w:tc>
          <w:tcPr>
            <w:tcW w:w="6978" w:type="dxa"/>
            <w:vMerge w:val="restart"/>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sz w:val="24"/>
              </w:rPr>
              <w:t>1.理念先进，立意新颖，方法独特；</w:t>
            </w:r>
            <w:r w:rsidRPr="005A71EC">
              <w:rPr>
                <w:rFonts w:ascii="仿宋" w:eastAsia="仿宋" w:hAnsi="仿宋" w:hint="eastAsia"/>
                <w:sz w:val="24"/>
              </w:rPr>
              <w:t xml:space="preserve"> </w:t>
            </w:r>
          </w:p>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sz w:val="24"/>
              </w:rPr>
              <w:t>2.发挥技术优势，创新教学模式；</w:t>
            </w:r>
            <w:r w:rsidRPr="005A71EC">
              <w:rPr>
                <w:rFonts w:ascii="仿宋" w:eastAsia="仿宋" w:hAnsi="仿宋" w:hint="eastAsia"/>
                <w:sz w:val="24"/>
              </w:rPr>
              <w:t xml:space="preserve"> </w:t>
            </w:r>
          </w:p>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sz w:val="24"/>
              </w:rPr>
              <w:t>3.具有</w:t>
            </w:r>
            <w:r w:rsidRPr="005A71EC">
              <w:rPr>
                <w:rFonts w:ascii="仿宋" w:eastAsia="仿宋" w:hAnsi="仿宋" w:hint="eastAsia"/>
                <w:sz w:val="24"/>
              </w:rPr>
              <w:t>较高的</w:t>
            </w:r>
            <w:r w:rsidRPr="005A71EC">
              <w:rPr>
                <w:rFonts w:ascii="仿宋" w:eastAsia="仿宋" w:hAnsi="仿宋"/>
                <w:sz w:val="24"/>
              </w:rPr>
              <w:t>思想性、科学性与艺术性，有较大的借鉴和推广价值。</w:t>
            </w:r>
          </w:p>
        </w:tc>
      </w:tr>
      <w:tr w:rsidR="005A71EC" w:rsidRPr="005A71EC" w:rsidTr="0048768A">
        <w:trPr>
          <w:trHeight w:val="376"/>
          <w:jc w:val="center"/>
        </w:trPr>
        <w:tc>
          <w:tcPr>
            <w:tcW w:w="1630"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1016"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6978"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ind w:firstLineChars="200" w:firstLine="480"/>
              <w:jc w:val="left"/>
              <w:rPr>
                <w:rFonts w:ascii="仿宋" w:eastAsia="仿宋" w:hAnsi="仿宋"/>
                <w:sz w:val="24"/>
              </w:rPr>
            </w:pPr>
          </w:p>
        </w:tc>
      </w:tr>
      <w:tr w:rsidR="005A71EC" w:rsidRPr="005A71EC" w:rsidTr="0048768A">
        <w:trPr>
          <w:trHeight w:val="376"/>
          <w:jc w:val="center"/>
        </w:trPr>
        <w:tc>
          <w:tcPr>
            <w:tcW w:w="1630"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1016"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6978"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ind w:firstLineChars="200" w:firstLine="480"/>
              <w:jc w:val="left"/>
              <w:rPr>
                <w:rFonts w:ascii="仿宋" w:eastAsia="仿宋" w:hAnsi="仿宋"/>
                <w:sz w:val="24"/>
              </w:rPr>
            </w:pPr>
          </w:p>
        </w:tc>
      </w:tr>
      <w:tr w:rsidR="005A71EC" w:rsidRPr="005A71EC" w:rsidTr="0048768A">
        <w:trPr>
          <w:trHeight w:val="319"/>
          <w:jc w:val="center"/>
        </w:trPr>
        <w:tc>
          <w:tcPr>
            <w:tcW w:w="1630"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1016"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p>
        </w:tc>
        <w:tc>
          <w:tcPr>
            <w:tcW w:w="6978"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ind w:firstLineChars="200" w:firstLine="480"/>
              <w:jc w:val="left"/>
              <w:rPr>
                <w:rFonts w:ascii="仿宋" w:eastAsia="仿宋" w:hAnsi="仿宋"/>
                <w:sz w:val="24"/>
              </w:rPr>
            </w:pPr>
          </w:p>
        </w:tc>
      </w:tr>
      <w:tr w:rsidR="005A71EC" w:rsidRPr="005A71EC" w:rsidTr="0048768A">
        <w:trPr>
          <w:trHeight w:val="376"/>
          <w:jc w:val="center"/>
        </w:trPr>
        <w:tc>
          <w:tcPr>
            <w:tcW w:w="1630" w:type="dxa"/>
            <w:vMerge w:val="restart"/>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sz w:val="24"/>
              </w:rPr>
              <w:t>教师</w:t>
            </w:r>
            <w:r w:rsidRPr="005A71EC">
              <w:rPr>
                <w:rFonts w:ascii="仿宋" w:eastAsia="仿宋" w:hAnsi="仿宋" w:hint="eastAsia"/>
                <w:sz w:val="24"/>
              </w:rPr>
              <w:t xml:space="preserve"> </w:t>
            </w:r>
          </w:p>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sz w:val="24"/>
              </w:rPr>
              <w:t>基本</w:t>
            </w:r>
            <w:r w:rsidRPr="005A71EC">
              <w:rPr>
                <w:rFonts w:ascii="仿宋" w:eastAsia="仿宋" w:hAnsi="仿宋" w:hint="eastAsia"/>
                <w:sz w:val="24"/>
              </w:rPr>
              <w:t xml:space="preserve"> </w:t>
            </w:r>
          </w:p>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sz w:val="24"/>
              </w:rPr>
              <w:t>素养</w:t>
            </w:r>
            <w:r w:rsidRPr="005A71EC">
              <w:rPr>
                <w:rFonts w:ascii="仿宋" w:eastAsia="仿宋" w:hAnsi="仿宋" w:hint="eastAsia"/>
                <w:sz w:val="24"/>
              </w:rPr>
              <w:t xml:space="preserve"> </w:t>
            </w:r>
          </w:p>
        </w:tc>
        <w:tc>
          <w:tcPr>
            <w:tcW w:w="1016" w:type="dxa"/>
            <w:vMerge w:val="restart"/>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center"/>
              <w:rPr>
                <w:rFonts w:ascii="仿宋" w:eastAsia="仿宋" w:hAnsi="仿宋"/>
                <w:sz w:val="24"/>
              </w:rPr>
            </w:pPr>
            <w:r w:rsidRPr="005A71EC">
              <w:rPr>
                <w:rFonts w:ascii="仿宋" w:eastAsia="仿宋" w:hAnsi="仿宋" w:hint="eastAsia"/>
                <w:sz w:val="24"/>
              </w:rPr>
              <w:t>10</w:t>
            </w:r>
            <w:r w:rsidRPr="005A71EC">
              <w:rPr>
                <w:rFonts w:ascii="仿宋" w:eastAsia="仿宋" w:hAnsi="仿宋"/>
                <w:sz w:val="24"/>
              </w:rPr>
              <w:t>分</w:t>
            </w:r>
            <w:r w:rsidRPr="005A71EC">
              <w:rPr>
                <w:rFonts w:ascii="仿宋" w:eastAsia="仿宋" w:hAnsi="仿宋" w:hint="eastAsia"/>
                <w:sz w:val="24"/>
              </w:rPr>
              <w:t xml:space="preserve"> </w:t>
            </w:r>
          </w:p>
        </w:tc>
        <w:tc>
          <w:tcPr>
            <w:tcW w:w="6978" w:type="dxa"/>
            <w:vMerge w:val="restart"/>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sz w:val="24"/>
              </w:rPr>
              <w:t>1.回答问题聚焦主题、科学准确、思路清晰、逻辑严谨、表达流畅；</w:t>
            </w:r>
            <w:r w:rsidRPr="005A71EC">
              <w:rPr>
                <w:rFonts w:ascii="仿宋" w:eastAsia="仿宋" w:hAnsi="仿宋" w:hint="eastAsia"/>
                <w:sz w:val="24"/>
              </w:rPr>
              <w:t xml:space="preserve"> </w:t>
            </w:r>
          </w:p>
          <w:p w:rsidR="0056516E" w:rsidRPr="005A71EC" w:rsidRDefault="0056516E" w:rsidP="0048768A">
            <w:pPr>
              <w:adjustRightInd w:val="0"/>
              <w:snapToGrid w:val="0"/>
              <w:jc w:val="left"/>
              <w:rPr>
                <w:rFonts w:ascii="仿宋" w:eastAsia="仿宋" w:hAnsi="仿宋"/>
                <w:sz w:val="24"/>
              </w:rPr>
            </w:pPr>
            <w:r w:rsidRPr="005A71EC">
              <w:rPr>
                <w:rFonts w:ascii="仿宋" w:eastAsia="仿宋" w:hAnsi="仿宋"/>
                <w:sz w:val="24"/>
              </w:rPr>
              <w:t>2.展现出良好的师德师风、扎实的理论和实践功底，充分发挥教学团队优势，</w:t>
            </w:r>
            <w:r w:rsidR="00955526" w:rsidRPr="005A71EC">
              <w:rPr>
                <w:rFonts w:ascii="仿宋" w:eastAsia="仿宋" w:hAnsi="仿宋" w:hint="eastAsia"/>
                <w:sz w:val="24"/>
              </w:rPr>
              <w:t>展现</w:t>
            </w:r>
            <w:r w:rsidRPr="005A71EC">
              <w:rPr>
                <w:rFonts w:ascii="仿宋" w:eastAsia="仿宋" w:hAnsi="仿宋"/>
                <w:sz w:val="24"/>
              </w:rPr>
              <w:t>专业教师</w:t>
            </w:r>
            <w:r w:rsidR="009F67DE" w:rsidRPr="005A71EC">
              <w:rPr>
                <w:rFonts w:ascii="仿宋" w:eastAsia="仿宋" w:hAnsi="仿宋" w:hint="eastAsia"/>
                <w:sz w:val="24"/>
              </w:rPr>
              <w:t>所</w:t>
            </w:r>
            <w:r w:rsidRPr="005A71EC">
              <w:rPr>
                <w:rFonts w:ascii="仿宋" w:eastAsia="仿宋" w:hAnsi="仿宋"/>
                <w:sz w:val="24"/>
              </w:rPr>
              <w:t>具备</w:t>
            </w:r>
            <w:r w:rsidR="00955526" w:rsidRPr="005A71EC">
              <w:rPr>
                <w:rFonts w:ascii="仿宋" w:eastAsia="仿宋" w:hAnsi="仿宋" w:hint="eastAsia"/>
                <w:sz w:val="24"/>
              </w:rPr>
              <w:t>的</w:t>
            </w:r>
            <w:r w:rsidRPr="005A71EC">
              <w:rPr>
                <w:rFonts w:ascii="仿宋" w:eastAsia="仿宋" w:hAnsi="仿宋"/>
                <w:sz w:val="24"/>
              </w:rPr>
              <w:t>“双师”素质。</w:t>
            </w:r>
            <w:r w:rsidRPr="005A71EC">
              <w:rPr>
                <w:rFonts w:ascii="仿宋" w:eastAsia="仿宋" w:hAnsi="仿宋" w:hint="eastAsia"/>
                <w:sz w:val="24"/>
              </w:rPr>
              <w:t xml:space="preserve"> </w:t>
            </w:r>
          </w:p>
        </w:tc>
      </w:tr>
      <w:tr w:rsidR="005A71EC" w:rsidRPr="005A71EC" w:rsidTr="0048768A">
        <w:trPr>
          <w:trHeight w:val="541"/>
          <w:jc w:val="center"/>
        </w:trPr>
        <w:tc>
          <w:tcPr>
            <w:tcW w:w="1630"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widowControl/>
              <w:jc w:val="left"/>
              <w:rPr>
                <w:rFonts w:ascii="微软雅黑" w:eastAsia="微软雅黑" w:hAnsi="微软雅黑" w:cs="宋体"/>
                <w:kern w:val="0"/>
                <w:sz w:val="18"/>
                <w:szCs w:val="18"/>
              </w:rPr>
            </w:pPr>
          </w:p>
        </w:tc>
        <w:tc>
          <w:tcPr>
            <w:tcW w:w="1016"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widowControl/>
              <w:jc w:val="left"/>
              <w:rPr>
                <w:rFonts w:ascii="微软雅黑" w:eastAsia="微软雅黑" w:hAnsi="微软雅黑" w:cs="宋体"/>
                <w:kern w:val="0"/>
                <w:sz w:val="18"/>
                <w:szCs w:val="18"/>
              </w:rPr>
            </w:pPr>
          </w:p>
        </w:tc>
        <w:tc>
          <w:tcPr>
            <w:tcW w:w="6978"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widowControl/>
              <w:jc w:val="left"/>
              <w:rPr>
                <w:rFonts w:ascii="微软雅黑" w:eastAsia="微软雅黑" w:hAnsi="微软雅黑" w:cs="宋体"/>
                <w:kern w:val="0"/>
                <w:sz w:val="18"/>
                <w:szCs w:val="18"/>
              </w:rPr>
            </w:pPr>
          </w:p>
        </w:tc>
      </w:tr>
      <w:tr w:rsidR="0056516E" w:rsidRPr="005A71EC" w:rsidTr="0048768A">
        <w:trPr>
          <w:trHeight w:val="320"/>
          <w:jc w:val="center"/>
        </w:trPr>
        <w:tc>
          <w:tcPr>
            <w:tcW w:w="1630"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widowControl/>
              <w:jc w:val="left"/>
              <w:rPr>
                <w:rFonts w:ascii="微软雅黑" w:eastAsia="微软雅黑" w:hAnsi="微软雅黑" w:cs="宋体"/>
                <w:kern w:val="0"/>
                <w:sz w:val="18"/>
                <w:szCs w:val="18"/>
              </w:rPr>
            </w:pPr>
          </w:p>
        </w:tc>
        <w:tc>
          <w:tcPr>
            <w:tcW w:w="1016"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widowControl/>
              <w:jc w:val="left"/>
              <w:rPr>
                <w:rFonts w:ascii="微软雅黑" w:eastAsia="微软雅黑" w:hAnsi="微软雅黑" w:cs="宋体"/>
                <w:kern w:val="0"/>
                <w:sz w:val="18"/>
                <w:szCs w:val="18"/>
              </w:rPr>
            </w:pPr>
          </w:p>
        </w:tc>
        <w:tc>
          <w:tcPr>
            <w:tcW w:w="6978" w:type="dxa"/>
            <w:vMerge/>
            <w:tcBorders>
              <w:top w:val="outset" w:sz="6" w:space="0" w:color="auto"/>
              <w:left w:val="outset" w:sz="6" w:space="0" w:color="auto"/>
              <w:bottom w:val="outset" w:sz="6" w:space="0" w:color="auto"/>
              <w:right w:val="outset" w:sz="6" w:space="0" w:color="auto"/>
            </w:tcBorders>
            <w:vAlign w:val="center"/>
          </w:tcPr>
          <w:p w:rsidR="0056516E" w:rsidRPr="005A71EC" w:rsidRDefault="0056516E" w:rsidP="0048768A">
            <w:pPr>
              <w:widowControl/>
              <w:jc w:val="left"/>
              <w:rPr>
                <w:rFonts w:ascii="微软雅黑" w:eastAsia="微软雅黑" w:hAnsi="微软雅黑" w:cs="宋体"/>
                <w:kern w:val="0"/>
                <w:sz w:val="18"/>
                <w:szCs w:val="18"/>
              </w:rPr>
            </w:pPr>
          </w:p>
        </w:tc>
      </w:tr>
    </w:tbl>
    <w:p w:rsidR="00EC50E5" w:rsidRPr="005A71EC" w:rsidRDefault="00EC50E5" w:rsidP="00E56EF6">
      <w:pPr>
        <w:widowControl/>
        <w:spacing w:line="560" w:lineRule="exact"/>
        <w:ind w:right="880"/>
        <w:jc w:val="left"/>
        <w:rPr>
          <w:rFonts w:ascii="仿宋" w:eastAsia="仿宋" w:hAnsi="仿宋" w:cs="宋体"/>
          <w:kern w:val="0"/>
          <w:sz w:val="24"/>
        </w:rPr>
      </w:pPr>
    </w:p>
    <w:p w:rsidR="00E56EF6" w:rsidRPr="005A71EC" w:rsidRDefault="00E56EF6" w:rsidP="00E56EF6">
      <w:pPr>
        <w:widowControl/>
        <w:spacing w:line="560" w:lineRule="exact"/>
        <w:ind w:right="880"/>
        <w:jc w:val="left"/>
        <w:rPr>
          <w:rFonts w:ascii="仿宋" w:eastAsia="仿宋" w:hAnsi="仿宋" w:cs="宋体"/>
          <w:kern w:val="0"/>
          <w:sz w:val="32"/>
          <w:szCs w:val="32"/>
        </w:rPr>
      </w:pPr>
      <w:r w:rsidRPr="005A71EC">
        <w:rPr>
          <w:rFonts w:ascii="仿宋" w:eastAsia="仿宋" w:hAnsi="仿宋" w:cs="宋体" w:hint="eastAsia"/>
          <w:kern w:val="0"/>
          <w:sz w:val="24"/>
        </w:rPr>
        <w:lastRenderedPageBreak/>
        <w:t>附件2：</w:t>
      </w:r>
      <w:r w:rsidRPr="005A71EC">
        <w:rPr>
          <w:rFonts w:ascii="仿宋" w:eastAsia="仿宋" w:hAnsi="仿宋" w:cs="宋体" w:hint="eastAsia"/>
          <w:kern w:val="0"/>
          <w:sz w:val="32"/>
          <w:szCs w:val="32"/>
        </w:rPr>
        <w:t xml:space="preserve"> </w:t>
      </w:r>
    </w:p>
    <w:p w:rsidR="00E56EF6" w:rsidRPr="005A71EC" w:rsidRDefault="00E56EF6" w:rsidP="00E56EF6">
      <w:pPr>
        <w:widowControl/>
        <w:spacing w:line="560" w:lineRule="exact"/>
        <w:ind w:right="880"/>
        <w:jc w:val="right"/>
        <w:rPr>
          <w:rFonts w:ascii="仿宋" w:eastAsia="仿宋" w:hAnsi="仿宋" w:cs="宋体"/>
          <w:b/>
          <w:kern w:val="0"/>
          <w:sz w:val="32"/>
          <w:szCs w:val="32"/>
        </w:rPr>
      </w:pPr>
      <w:r w:rsidRPr="005A71EC">
        <w:rPr>
          <w:rFonts w:ascii="仿宋" w:eastAsia="仿宋" w:hAnsi="仿宋" w:cs="宋体" w:hint="eastAsia"/>
          <w:b/>
          <w:kern w:val="0"/>
          <w:sz w:val="32"/>
          <w:szCs w:val="32"/>
        </w:rPr>
        <w:t>广州华南商贸职业学院教师能力比赛报名汇总表</w:t>
      </w:r>
    </w:p>
    <w:p w:rsidR="00E56EF6" w:rsidRPr="005A71EC" w:rsidRDefault="00E56EF6" w:rsidP="00E56EF6">
      <w:pPr>
        <w:widowControl/>
        <w:spacing w:line="560" w:lineRule="exact"/>
        <w:ind w:right="640"/>
        <w:jc w:val="right"/>
        <w:rPr>
          <w:rFonts w:ascii="仿宋" w:eastAsia="仿宋" w:hAnsi="仿宋" w:cs="宋体"/>
          <w:kern w:val="0"/>
          <w:sz w:val="32"/>
          <w:szCs w:val="32"/>
        </w:rPr>
      </w:pPr>
    </w:p>
    <w:tbl>
      <w:tblPr>
        <w:tblStyle w:val="1"/>
        <w:tblW w:w="9513" w:type="dxa"/>
        <w:jc w:val="center"/>
        <w:tblLayout w:type="fixed"/>
        <w:tblLook w:val="04A0" w:firstRow="1" w:lastRow="0" w:firstColumn="1" w:lastColumn="0" w:noHBand="0" w:noVBand="1"/>
      </w:tblPr>
      <w:tblGrid>
        <w:gridCol w:w="817"/>
        <w:gridCol w:w="1843"/>
        <w:gridCol w:w="2693"/>
        <w:gridCol w:w="2356"/>
        <w:gridCol w:w="1804"/>
      </w:tblGrid>
      <w:tr w:rsidR="005A71EC" w:rsidRPr="005A71EC" w:rsidTr="0048768A">
        <w:trPr>
          <w:jc w:val="center"/>
        </w:trPr>
        <w:tc>
          <w:tcPr>
            <w:tcW w:w="817" w:type="dxa"/>
            <w:vAlign w:val="center"/>
          </w:tcPr>
          <w:p w:rsidR="00E56EF6" w:rsidRPr="005A71EC" w:rsidRDefault="00E56EF6" w:rsidP="0048768A">
            <w:pPr>
              <w:jc w:val="center"/>
              <w:rPr>
                <w:rFonts w:ascii="仿宋" w:eastAsia="仿宋" w:hAnsi="仿宋"/>
                <w:sz w:val="28"/>
                <w:szCs w:val="28"/>
              </w:rPr>
            </w:pPr>
            <w:r w:rsidRPr="005A71EC">
              <w:rPr>
                <w:rFonts w:ascii="仿宋" w:eastAsia="仿宋" w:hAnsi="仿宋" w:hint="eastAsia"/>
                <w:sz w:val="28"/>
                <w:szCs w:val="28"/>
              </w:rPr>
              <w:t>序号</w:t>
            </w:r>
          </w:p>
        </w:tc>
        <w:tc>
          <w:tcPr>
            <w:tcW w:w="1843" w:type="dxa"/>
            <w:vAlign w:val="center"/>
          </w:tcPr>
          <w:p w:rsidR="00E56EF6" w:rsidRPr="005A71EC" w:rsidRDefault="00E56EF6" w:rsidP="0048768A">
            <w:pPr>
              <w:jc w:val="center"/>
              <w:rPr>
                <w:rFonts w:ascii="仿宋" w:eastAsia="仿宋" w:hAnsi="仿宋"/>
                <w:sz w:val="28"/>
                <w:szCs w:val="28"/>
              </w:rPr>
            </w:pPr>
            <w:r w:rsidRPr="005A71EC">
              <w:rPr>
                <w:rFonts w:ascii="仿宋" w:eastAsia="仿宋" w:hAnsi="仿宋" w:hint="eastAsia"/>
                <w:sz w:val="28"/>
                <w:szCs w:val="28"/>
              </w:rPr>
              <w:t>参赛组别</w:t>
            </w:r>
          </w:p>
        </w:tc>
        <w:tc>
          <w:tcPr>
            <w:tcW w:w="2693" w:type="dxa"/>
            <w:vAlign w:val="center"/>
          </w:tcPr>
          <w:p w:rsidR="00E56EF6" w:rsidRPr="005A71EC" w:rsidRDefault="00E56EF6" w:rsidP="0048768A">
            <w:pPr>
              <w:jc w:val="center"/>
              <w:rPr>
                <w:rFonts w:ascii="仿宋" w:eastAsia="仿宋" w:hAnsi="仿宋"/>
                <w:sz w:val="28"/>
                <w:szCs w:val="28"/>
              </w:rPr>
            </w:pPr>
            <w:r w:rsidRPr="005A71EC">
              <w:rPr>
                <w:rFonts w:ascii="仿宋" w:eastAsia="仿宋" w:hAnsi="仿宋" w:hint="eastAsia"/>
                <w:sz w:val="28"/>
                <w:szCs w:val="28"/>
              </w:rPr>
              <w:t>作品名称</w:t>
            </w:r>
          </w:p>
        </w:tc>
        <w:tc>
          <w:tcPr>
            <w:tcW w:w="2356" w:type="dxa"/>
            <w:vAlign w:val="center"/>
          </w:tcPr>
          <w:p w:rsidR="00E56EF6" w:rsidRPr="005A71EC" w:rsidRDefault="00E56EF6" w:rsidP="0048768A">
            <w:pPr>
              <w:jc w:val="center"/>
              <w:rPr>
                <w:rFonts w:ascii="仿宋" w:eastAsia="仿宋" w:hAnsi="仿宋"/>
                <w:sz w:val="28"/>
                <w:szCs w:val="28"/>
              </w:rPr>
            </w:pPr>
            <w:r w:rsidRPr="005A71EC">
              <w:rPr>
                <w:rFonts w:ascii="仿宋" w:eastAsia="仿宋" w:hAnsi="仿宋" w:hint="eastAsia"/>
                <w:sz w:val="28"/>
                <w:szCs w:val="28"/>
              </w:rPr>
              <w:t>主持人</w:t>
            </w:r>
          </w:p>
        </w:tc>
        <w:tc>
          <w:tcPr>
            <w:tcW w:w="1804" w:type="dxa"/>
            <w:vAlign w:val="center"/>
          </w:tcPr>
          <w:p w:rsidR="00E56EF6" w:rsidRPr="005A71EC" w:rsidRDefault="00E56EF6" w:rsidP="0048768A">
            <w:pPr>
              <w:jc w:val="center"/>
              <w:rPr>
                <w:rFonts w:ascii="仿宋" w:eastAsia="仿宋" w:hAnsi="仿宋"/>
                <w:sz w:val="28"/>
                <w:szCs w:val="28"/>
              </w:rPr>
            </w:pPr>
            <w:r w:rsidRPr="005A71EC">
              <w:rPr>
                <w:rFonts w:ascii="仿宋" w:eastAsia="仿宋" w:hAnsi="仿宋" w:hint="eastAsia"/>
                <w:sz w:val="28"/>
                <w:szCs w:val="28"/>
              </w:rPr>
              <w:t>参与人</w:t>
            </w:r>
          </w:p>
        </w:tc>
      </w:tr>
      <w:tr w:rsidR="005A71EC" w:rsidRPr="005A71EC" w:rsidTr="0048768A">
        <w:trPr>
          <w:jc w:val="center"/>
        </w:trPr>
        <w:tc>
          <w:tcPr>
            <w:tcW w:w="817" w:type="dxa"/>
            <w:vAlign w:val="center"/>
          </w:tcPr>
          <w:p w:rsidR="00E56EF6" w:rsidRPr="005A71EC" w:rsidRDefault="00E56EF6" w:rsidP="0048768A">
            <w:pPr>
              <w:rPr>
                <w:sz w:val="28"/>
                <w:szCs w:val="28"/>
              </w:rPr>
            </w:pPr>
          </w:p>
        </w:tc>
        <w:tc>
          <w:tcPr>
            <w:tcW w:w="1843" w:type="dxa"/>
            <w:vAlign w:val="center"/>
          </w:tcPr>
          <w:p w:rsidR="00E56EF6" w:rsidRPr="005A71EC" w:rsidRDefault="00E56EF6" w:rsidP="0048768A">
            <w:pPr>
              <w:rPr>
                <w:sz w:val="28"/>
                <w:szCs w:val="28"/>
              </w:rPr>
            </w:pPr>
          </w:p>
        </w:tc>
        <w:tc>
          <w:tcPr>
            <w:tcW w:w="2693" w:type="dxa"/>
            <w:vAlign w:val="center"/>
          </w:tcPr>
          <w:p w:rsidR="00E56EF6" w:rsidRPr="005A71EC" w:rsidRDefault="00E56EF6" w:rsidP="0048768A">
            <w:pPr>
              <w:rPr>
                <w:sz w:val="28"/>
                <w:szCs w:val="28"/>
              </w:rPr>
            </w:pPr>
          </w:p>
        </w:tc>
        <w:tc>
          <w:tcPr>
            <w:tcW w:w="2356" w:type="dxa"/>
            <w:vAlign w:val="center"/>
          </w:tcPr>
          <w:p w:rsidR="00E56EF6" w:rsidRPr="005A71EC" w:rsidRDefault="00E56EF6" w:rsidP="0048768A">
            <w:pPr>
              <w:rPr>
                <w:sz w:val="28"/>
                <w:szCs w:val="28"/>
              </w:rPr>
            </w:pPr>
          </w:p>
        </w:tc>
        <w:tc>
          <w:tcPr>
            <w:tcW w:w="1804" w:type="dxa"/>
            <w:vAlign w:val="center"/>
          </w:tcPr>
          <w:p w:rsidR="00E56EF6" w:rsidRPr="005A71EC" w:rsidRDefault="00E56EF6" w:rsidP="0048768A">
            <w:pPr>
              <w:rPr>
                <w:sz w:val="28"/>
                <w:szCs w:val="28"/>
              </w:rPr>
            </w:pPr>
          </w:p>
        </w:tc>
      </w:tr>
      <w:tr w:rsidR="005A71EC" w:rsidRPr="005A71EC" w:rsidTr="0048768A">
        <w:trPr>
          <w:jc w:val="center"/>
        </w:trPr>
        <w:tc>
          <w:tcPr>
            <w:tcW w:w="817" w:type="dxa"/>
            <w:vAlign w:val="center"/>
          </w:tcPr>
          <w:p w:rsidR="00E56EF6" w:rsidRPr="005A71EC" w:rsidRDefault="00E56EF6" w:rsidP="0048768A">
            <w:pPr>
              <w:rPr>
                <w:sz w:val="28"/>
                <w:szCs w:val="28"/>
              </w:rPr>
            </w:pPr>
          </w:p>
        </w:tc>
        <w:tc>
          <w:tcPr>
            <w:tcW w:w="1843" w:type="dxa"/>
            <w:vAlign w:val="center"/>
          </w:tcPr>
          <w:p w:rsidR="00E56EF6" w:rsidRPr="005A71EC" w:rsidRDefault="00E56EF6" w:rsidP="0048768A">
            <w:pPr>
              <w:rPr>
                <w:sz w:val="28"/>
                <w:szCs w:val="28"/>
              </w:rPr>
            </w:pPr>
          </w:p>
        </w:tc>
        <w:tc>
          <w:tcPr>
            <w:tcW w:w="2693" w:type="dxa"/>
            <w:vAlign w:val="center"/>
          </w:tcPr>
          <w:p w:rsidR="00E56EF6" w:rsidRPr="005A71EC" w:rsidRDefault="00E56EF6" w:rsidP="0048768A">
            <w:pPr>
              <w:rPr>
                <w:sz w:val="28"/>
                <w:szCs w:val="28"/>
              </w:rPr>
            </w:pPr>
          </w:p>
        </w:tc>
        <w:tc>
          <w:tcPr>
            <w:tcW w:w="2356" w:type="dxa"/>
            <w:vAlign w:val="center"/>
          </w:tcPr>
          <w:p w:rsidR="00E56EF6" w:rsidRPr="005A71EC" w:rsidRDefault="00E56EF6" w:rsidP="0048768A">
            <w:pPr>
              <w:rPr>
                <w:sz w:val="28"/>
                <w:szCs w:val="28"/>
              </w:rPr>
            </w:pPr>
          </w:p>
        </w:tc>
        <w:tc>
          <w:tcPr>
            <w:tcW w:w="1804" w:type="dxa"/>
            <w:vAlign w:val="center"/>
          </w:tcPr>
          <w:p w:rsidR="00E56EF6" w:rsidRPr="005A71EC" w:rsidRDefault="00E56EF6" w:rsidP="0048768A">
            <w:pPr>
              <w:rPr>
                <w:sz w:val="28"/>
                <w:szCs w:val="28"/>
              </w:rPr>
            </w:pPr>
          </w:p>
        </w:tc>
      </w:tr>
      <w:tr w:rsidR="005A71EC" w:rsidRPr="005A71EC" w:rsidTr="0048768A">
        <w:trPr>
          <w:trHeight w:val="535"/>
          <w:jc w:val="center"/>
        </w:trPr>
        <w:tc>
          <w:tcPr>
            <w:tcW w:w="817" w:type="dxa"/>
            <w:vAlign w:val="center"/>
          </w:tcPr>
          <w:p w:rsidR="00E56EF6" w:rsidRPr="005A71EC" w:rsidRDefault="00E56EF6" w:rsidP="0048768A">
            <w:pPr>
              <w:rPr>
                <w:sz w:val="28"/>
                <w:szCs w:val="28"/>
              </w:rPr>
            </w:pPr>
          </w:p>
        </w:tc>
        <w:tc>
          <w:tcPr>
            <w:tcW w:w="1843" w:type="dxa"/>
            <w:vAlign w:val="center"/>
          </w:tcPr>
          <w:p w:rsidR="00E56EF6" w:rsidRPr="005A71EC" w:rsidRDefault="00E56EF6" w:rsidP="0048768A">
            <w:pPr>
              <w:rPr>
                <w:sz w:val="28"/>
                <w:szCs w:val="28"/>
              </w:rPr>
            </w:pPr>
          </w:p>
        </w:tc>
        <w:tc>
          <w:tcPr>
            <w:tcW w:w="2693" w:type="dxa"/>
            <w:vAlign w:val="center"/>
          </w:tcPr>
          <w:p w:rsidR="00E56EF6" w:rsidRPr="005A71EC" w:rsidRDefault="00E56EF6" w:rsidP="0048768A">
            <w:pPr>
              <w:rPr>
                <w:sz w:val="28"/>
                <w:szCs w:val="28"/>
              </w:rPr>
            </w:pPr>
          </w:p>
        </w:tc>
        <w:tc>
          <w:tcPr>
            <w:tcW w:w="2356" w:type="dxa"/>
            <w:vAlign w:val="center"/>
          </w:tcPr>
          <w:p w:rsidR="00E56EF6" w:rsidRPr="005A71EC" w:rsidRDefault="00E56EF6" w:rsidP="0048768A">
            <w:pPr>
              <w:rPr>
                <w:sz w:val="28"/>
                <w:szCs w:val="28"/>
              </w:rPr>
            </w:pPr>
          </w:p>
        </w:tc>
        <w:tc>
          <w:tcPr>
            <w:tcW w:w="1804" w:type="dxa"/>
            <w:vAlign w:val="center"/>
          </w:tcPr>
          <w:p w:rsidR="00E56EF6" w:rsidRPr="005A71EC" w:rsidRDefault="00E56EF6" w:rsidP="0048768A">
            <w:pPr>
              <w:rPr>
                <w:sz w:val="28"/>
                <w:szCs w:val="28"/>
              </w:rPr>
            </w:pPr>
          </w:p>
        </w:tc>
      </w:tr>
      <w:tr w:rsidR="005A71EC" w:rsidRPr="005A71EC" w:rsidTr="0048768A">
        <w:trPr>
          <w:jc w:val="center"/>
        </w:trPr>
        <w:tc>
          <w:tcPr>
            <w:tcW w:w="817" w:type="dxa"/>
            <w:vAlign w:val="center"/>
          </w:tcPr>
          <w:p w:rsidR="00E56EF6" w:rsidRPr="005A71EC" w:rsidRDefault="00E56EF6" w:rsidP="0048768A">
            <w:pPr>
              <w:rPr>
                <w:sz w:val="28"/>
                <w:szCs w:val="28"/>
              </w:rPr>
            </w:pPr>
          </w:p>
        </w:tc>
        <w:tc>
          <w:tcPr>
            <w:tcW w:w="1843" w:type="dxa"/>
            <w:vAlign w:val="center"/>
          </w:tcPr>
          <w:p w:rsidR="00E56EF6" w:rsidRPr="005A71EC" w:rsidRDefault="00E56EF6" w:rsidP="0048768A">
            <w:pPr>
              <w:rPr>
                <w:sz w:val="28"/>
                <w:szCs w:val="28"/>
              </w:rPr>
            </w:pPr>
          </w:p>
        </w:tc>
        <w:tc>
          <w:tcPr>
            <w:tcW w:w="2693" w:type="dxa"/>
            <w:vAlign w:val="center"/>
          </w:tcPr>
          <w:p w:rsidR="00E56EF6" w:rsidRPr="005A71EC" w:rsidRDefault="00E56EF6" w:rsidP="0048768A">
            <w:pPr>
              <w:rPr>
                <w:sz w:val="28"/>
                <w:szCs w:val="28"/>
              </w:rPr>
            </w:pPr>
          </w:p>
        </w:tc>
        <w:tc>
          <w:tcPr>
            <w:tcW w:w="2356" w:type="dxa"/>
            <w:vAlign w:val="center"/>
          </w:tcPr>
          <w:p w:rsidR="00E56EF6" w:rsidRPr="005A71EC" w:rsidRDefault="00E56EF6" w:rsidP="0048768A">
            <w:pPr>
              <w:rPr>
                <w:sz w:val="28"/>
                <w:szCs w:val="28"/>
              </w:rPr>
            </w:pPr>
          </w:p>
        </w:tc>
        <w:tc>
          <w:tcPr>
            <w:tcW w:w="1804" w:type="dxa"/>
            <w:vAlign w:val="center"/>
          </w:tcPr>
          <w:p w:rsidR="00E56EF6" w:rsidRPr="005A71EC" w:rsidRDefault="00E56EF6" w:rsidP="0048768A">
            <w:pPr>
              <w:rPr>
                <w:sz w:val="28"/>
                <w:szCs w:val="28"/>
              </w:rPr>
            </w:pPr>
          </w:p>
        </w:tc>
      </w:tr>
      <w:tr w:rsidR="005A71EC" w:rsidRPr="005A71EC" w:rsidTr="0048768A">
        <w:trPr>
          <w:trHeight w:val="373"/>
          <w:jc w:val="center"/>
        </w:trPr>
        <w:tc>
          <w:tcPr>
            <w:tcW w:w="817" w:type="dxa"/>
            <w:vAlign w:val="center"/>
          </w:tcPr>
          <w:p w:rsidR="00E56EF6" w:rsidRPr="005A71EC" w:rsidRDefault="00E56EF6" w:rsidP="0048768A">
            <w:pPr>
              <w:rPr>
                <w:sz w:val="28"/>
                <w:szCs w:val="28"/>
              </w:rPr>
            </w:pPr>
          </w:p>
        </w:tc>
        <w:tc>
          <w:tcPr>
            <w:tcW w:w="1843" w:type="dxa"/>
            <w:vAlign w:val="center"/>
          </w:tcPr>
          <w:p w:rsidR="00E56EF6" w:rsidRPr="005A71EC" w:rsidRDefault="00E56EF6" w:rsidP="0048768A">
            <w:pPr>
              <w:rPr>
                <w:sz w:val="28"/>
                <w:szCs w:val="28"/>
              </w:rPr>
            </w:pPr>
          </w:p>
        </w:tc>
        <w:tc>
          <w:tcPr>
            <w:tcW w:w="2693" w:type="dxa"/>
            <w:vAlign w:val="center"/>
          </w:tcPr>
          <w:p w:rsidR="00E56EF6" w:rsidRPr="005A71EC" w:rsidRDefault="00E56EF6" w:rsidP="0048768A">
            <w:pPr>
              <w:rPr>
                <w:sz w:val="28"/>
                <w:szCs w:val="28"/>
              </w:rPr>
            </w:pPr>
          </w:p>
        </w:tc>
        <w:tc>
          <w:tcPr>
            <w:tcW w:w="2356" w:type="dxa"/>
            <w:vAlign w:val="center"/>
          </w:tcPr>
          <w:p w:rsidR="00E56EF6" w:rsidRPr="005A71EC" w:rsidRDefault="00E56EF6" w:rsidP="0048768A">
            <w:pPr>
              <w:rPr>
                <w:sz w:val="28"/>
                <w:szCs w:val="28"/>
              </w:rPr>
            </w:pPr>
          </w:p>
        </w:tc>
        <w:tc>
          <w:tcPr>
            <w:tcW w:w="1804" w:type="dxa"/>
            <w:vAlign w:val="center"/>
          </w:tcPr>
          <w:p w:rsidR="00E56EF6" w:rsidRPr="005A71EC" w:rsidRDefault="00E56EF6" w:rsidP="0048768A">
            <w:pPr>
              <w:rPr>
                <w:sz w:val="28"/>
                <w:szCs w:val="28"/>
              </w:rPr>
            </w:pPr>
          </w:p>
        </w:tc>
      </w:tr>
      <w:tr w:rsidR="005A71EC" w:rsidRPr="005A71EC" w:rsidTr="0048768A">
        <w:trPr>
          <w:jc w:val="center"/>
        </w:trPr>
        <w:tc>
          <w:tcPr>
            <w:tcW w:w="817" w:type="dxa"/>
            <w:vAlign w:val="center"/>
          </w:tcPr>
          <w:p w:rsidR="00E56EF6" w:rsidRPr="005A71EC" w:rsidRDefault="00E56EF6" w:rsidP="0048768A">
            <w:pPr>
              <w:rPr>
                <w:sz w:val="28"/>
                <w:szCs w:val="28"/>
              </w:rPr>
            </w:pPr>
          </w:p>
        </w:tc>
        <w:tc>
          <w:tcPr>
            <w:tcW w:w="1843" w:type="dxa"/>
            <w:vAlign w:val="center"/>
          </w:tcPr>
          <w:p w:rsidR="00E56EF6" w:rsidRPr="005A71EC" w:rsidRDefault="00E56EF6" w:rsidP="0048768A">
            <w:pPr>
              <w:rPr>
                <w:sz w:val="28"/>
                <w:szCs w:val="28"/>
              </w:rPr>
            </w:pPr>
          </w:p>
        </w:tc>
        <w:tc>
          <w:tcPr>
            <w:tcW w:w="2693" w:type="dxa"/>
            <w:vAlign w:val="center"/>
          </w:tcPr>
          <w:p w:rsidR="00E56EF6" w:rsidRPr="005A71EC" w:rsidRDefault="00E56EF6" w:rsidP="0048768A">
            <w:pPr>
              <w:rPr>
                <w:sz w:val="28"/>
                <w:szCs w:val="28"/>
              </w:rPr>
            </w:pPr>
          </w:p>
        </w:tc>
        <w:tc>
          <w:tcPr>
            <w:tcW w:w="2356" w:type="dxa"/>
            <w:vAlign w:val="center"/>
          </w:tcPr>
          <w:p w:rsidR="00E56EF6" w:rsidRPr="005A71EC" w:rsidRDefault="00E56EF6" w:rsidP="0048768A">
            <w:pPr>
              <w:rPr>
                <w:sz w:val="28"/>
                <w:szCs w:val="28"/>
              </w:rPr>
            </w:pPr>
          </w:p>
        </w:tc>
        <w:tc>
          <w:tcPr>
            <w:tcW w:w="1804" w:type="dxa"/>
            <w:vAlign w:val="center"/>
          </w:tcPr>
          <w:p w:rsidR="00E56EF6" w:rsidRPr="005A71EC" w:rsidRDefault="00E56EF6" w:rsidP="0048768A">
            <w:pPr>
              <w:rPr>
                <w:sz w:val="28"/>
                <w:szCs w:val="28"/>
              </w:rPr>
            </w:pPr>
          </w:p>
        </w:tc>
      </w:tr>
      <w:tr w:rsidR="005A71EC" w:rsidRPr="005A71EC" w:rsidTr="0048768A">
        <w:trPr>
          <w:jc w:val="center"/>
        </w:trPr>
        <w:tc>
          <w:tcPr>
            <w:tcW w:w="817" w:type="dxa"/>
            <w:vAlign w:val="center"/>
          </w:tcPr>
          <w:p w:rsidR="00E56EF6" w:rsidRPr="005A71EC" w:rsidRDefault="00E56EF6" w:rsidP="0048768A">
            <w:pPr>
              <w:rPr>
                <w:sz w:val="28"/>
                <w:szCs w:val="28"/>
              </w:rPr>
            </w:pPr>
          </w:p>
        </w:tc>
        <w:tc>
          <w:tcPr>
            <w:tcW w:w="1843" w:type="dxa"/>
            <w:vAlign w:val="center"/>
          </w:tcPr>
          <w:p w:rsidR="00E56EF6" w:rsidRPr="005A71EC" w:rsidRDefault="00E56EF6" w:rsidP="0048768A">
            <w:pPr>
              <w:rPr>
                <w:sz w:val="28"/>
                <w:szCs w:val="28"/>
              </w:rPr>
            </w:pPr>
          </w:p>
        </w:tc>
        <w:tc>
          <w:tcPr>
            <w:tcW w:w="2693" w:type="dxa"/>
            <w:vAlign w:val="center"/>
          </w:tcPr>
          <w:p w:rsidR="00E56EF6" w:rsidRPr="005A71EC" w:rsidRDefault="00E56EF6" w:rsidP="0048768A">
            <w:pPr>
              <w:rPr>
                <w:sz w:val="28"/>
                <w:szCs w:val="28"/>
              </w:rPr>
            </w:pPr>
          </w:p>
        </w:tc>
        <w:tc>
          <w:tcPr>
            <w:tcW w:w="2356" w:type="dxa"/>
            <w:vAlign w:val="center"/>
          </w:tcPr>
          <w:p w:rsidR="00E56EF6" w:rsidRPr="005A71EC" w:rsidRDefault="00E56EF6" w:rsidP="0048768A">
            <w:pPr>
              <w:rPr>
                <w:sz w:val="28"/>
                <w:szCs w:val="28"/>
              </w:rPr>
            </w:pPr>
          </w:p>
        </w:tc>
        <w:tc>
          <w:tcPr>
            <w:tcW w:w="1804" w:type="dxa"/>
            <w:vAlign w:val="center"/>
          </w:tcPr>
          <w:p w:rsidR="00E56EF6" w:rsidRPr="005A71EC" w:rsidRDefault="00E56EF6" w:rsidP="0048768A">
            <w:pPr>
              <w:rPr>
                <w:sz w:val="28"/>
                <w:szCs w:val="28"/>
              </w:rPr>
            </w:pPr>
          </w:p>
        </w:tc>
      </w:tr>
      <w:tr w:rsidR="005A71EC" w:rsidRPr="005A71EC" w:rsidTr="0048768A">
        <w:trPr>
          <w:jc w:val="center"/>
        </w:trPr>
        <w:tc>
          <w:tcPr>
            <w:tcW w:w="817" w:type="dxa"/>
            <w:vAlign w:val="center"/>
          </w:tcPr>
          <w:p w:rsidR="00E56EF6" w:rsidRPr="005A71EC" w:rsidRDefault="00E56EF6" w:rsidP="0048768A">
            <w:pPr>
              <w:rPr>
                <w:sz w:val="28"/>
                <w:szCs w:val="28"/>
              </w:rPr>
            </w:pPr>
          </w:p>
        </w:tc>
        <w:tc>
          <w:tcPr>
            <w:tcW w:w="1843" w:type="dxa"/>
            <w:vAlign w:val="center"/>
          </w:tcPr>
          <w:p w:rsidR="00E56EF6" w:rsidRPr="005A71EC" w:rsidRDefault="00E56EF6" w:rsidP="0048768A">
            <w:pPr>
              <w:rPr>
                <w:sz w:val="28"/>
                <w:szCs w:val="28"/>
              </w:rPr>
            </w:pPr>
          </w:p>
        </w:tc>
        <w:tc>
          <w:tcPr>
            <w:tcW w:w="2693" w:type="dxa"/>
            <w:vAlign w:val="center"/>
          </w:tcPr>
          <w:p w:rsidR="00E56EF6" w:rsidRPr="005A71EC" w:rsidRDefault="00E56EF6" w:rsidP="0048768A">
            <w:pPr>
              <w:rPr>
                <w:sz w:val="28"/>
                <w:szCs w:val="28"/>
              </w:rPr>
            </w:pPr>
          </w:p>
        </w:tc>
        <w:tc>
          <w:tcPr>
            <w:tcW w:w="2356" w:type="dxa"/>
            <w:vAlign w:val="center"/>
          </w:tcPr>
          <w:p w:rsidR="00E56EF6" w:rsidRPr="005A71EC" w:rsidRDefault="00E56EF6" w:rsidP="0048768A">
            <w:pPr>
              <w:rPr>
                <w:sz w:val="28"/>
                <w:szCs w:val="28"/>
              </w:rPr>
            </w:pPr>
          </w:p>
        </w:tc>
        <w:tc>
          <w:tcPr>
            <w:tcW w:w="1804" w:type="dxa"/>
            <w:vAlign w:val="center"/>
          </w:tcPr>
          <w:p w:rsidR="00E56EF6" w:rsidRPr="005A71EC" w:rsidRDefault="00E56EF6" w:rsidP="0048768A">
            <w:pPr>
              <w:rPr>
                <w:sz w:val="28"/>
                <w:szCs w:val="28"/>
              </w:rPr>
            </w:pPr>
          </w:p>
        </w:tc>
      </w:tr>
      <w:tr w:rsidR="005A71EC" w:rsidRPr="005A71EC" w:rsidTr="0048768A">
        <w:trPr>
          <w:jc w:val="center"/>
        </w:trPr>
        <w:tc>
          <w:tcPr>
            <w:tcW w:w="817" w:type="dxa"/>
            <w:vAlign w:val="center"/>
          </w:tcPr>
          <w:p w:rsidR="00E56EF6" w:rsidRPr="005A71EC" w:rsidRDefault="00E56EF6" w:rsidP="0048768A">
            <w:pPr>
              <w:rPr>
                <w:sz w:val="28"/>
                <w:szCs w:val="28"/>
              </w:rPr>
            </w:pPr>
          </w:p>
        </w:tc>
        <w:tc>
          <w:tcPr>
            <w:tcW w:w="1843" w:type="dxa"/>
            <w:vAlign w:val="center"/>
          </w:tcPr>
          <w:p w:rsidR="00E56EF6" w:rsidRPr="005A71EC" w:rsidRDefault="00E56EF6" w:rsidP="0048768A">
            <w:pPr>
              <w:rPr>
                <w:sz w:val="28"/>
                <w:szCs w:val="28"/>
              </w:rPr>
            </w:pPr>
          </w:p>
        </w:tc>
        <w:tc>
          <w:tcPr>
            <w:tcW w:w="2693" w:type="dxa"/>
            <w:vAlign w:val="center"/>
          </w:tcPr>
          <w:p w:rsidR="00E56EF6" w:rsidRPr="005A71EC" w:rsidRDefault="00E56EF6" w:rsidP="0048768A">
            <w:pPr>
              <w:rPr>
                <w:sz w:val="28"/>
                <w:szCs w:val="28"/>
              </w:rPr>
            </w:pPr>
          </w:p>
        </w:tc>
        <w:tc>
          <w:tcPr>
            <w:tcW w:w="2356" w:type="dxa"/>
            <w:vAlign w:val="center"/>
          </w:tcPr>
          <w:p w:rsidR="00E56EF6" w:rsidRPr="005A71EC" w:rsidRDefault="00E56EF6" w:rsidP="0048768A">
            <w:pPr>
              <w:rPr>
                <w:sz w:val="28"/>
                <w:szCs w:val="28"/>
              </w:rPr>
            </w:pPr>
          </w:p>
        </w:tc>
        <w:tc>
          <w:tcPr>
            <w:tcW w:w="1804" w:type="dxa"/>
            <w:vAlign w:val="center"/>
          </w:tcPr>
          <w:p w:rsidR="00E56EF6" w:rsidRPr="005A71EC" w:rsidRDefault="00E56EF6" w:rsidP="0048768A">
            <w:pPr>
              <w:rPr>
                <w:sz w:val="28"/>
                <w:szCs w:val="28"/>
              </w:rPr>
            </w:pPr>
          </w:p>
        </w:tc>
      </w:tr>
      <w:tr w:rsidR="005A71EC" w:rsidRPr="005A71EC" w:rsidTr="0048768A">
        <w:trPr>
          <w:jc w:val="center"/>
        </w:trPr>
        <w:tc>
          <w:tcPr>
            <w:tcW w:w="817" w:type="dxa"/>
            <w:vAlign w:val="center"/>
          </w:tcPr>
          <w:p w:rsidR="00E56EF6" w:rsidRPr="005A71EC" w:rsidRDefault="00E56EF6" w:rsidP="0048768A">
            <w:pPr>
              <w:rPr>
                <w:sz w:val="28"/>
                <w:szCs w:val="28"/>
              </w:rPr>
            </w:pPr>
          </w:p>
        </w:tc>
        <w:tc>
          <w:tcPr>
            <w:tcW w:w="1843" w:type="dxa"/>
            <w:vAlign w:val="center"/>
          </w:tcPr>
          <w:p w:rsidR="00E56EF6" w:rsidRPr="005A71EC" w:rsidRDefault="00E56EF6" w:rsidP="0048768A">
            <w:pPr>
              <w:rPr>
                <w:sz w:val="28"/>
                <w:szCs w:val="28"/>
              </w:rPr>
            </w:pPr>
          </w:p>
        </w:tc>
        <w:tc>
          <w:tcPr>
            <w:tcW w:w="2693" w:type="dxa"/>
            <w:vAlign w:val="center"/>
          </w:tcPr>
          <w:p w:rsidR="00E56EF6" w:rsidRPr="005A71EC" w:rsidRDefault="00E56EF6" w:rsidP="0048768A">
            <w:pPr>
              <w:rPr>
                <w:sz w:val="28"/>
                <w:szCs w:val="28"/>
              </w:rPr>
            </w:pPr>
          </w:p>
        </w:tc>
        <w:tc>
          <w:tcPr>
            <w:tcW w:w="2356" w:type="dxa"/>
            <w:vAlign w:val="center"/>
          </w:tcPr>
          <w:p w:rsidR="00E56EF6" w:rsidRPr="005A71EC" w:rsidRDefault="00E56EF6" w:rsidP="0048768A">
            <w:pPr>
              <w:rPr>
                <w:sz w:val="28"/>
                <w:szCs w:val="28"/>
              </w:rPr>
            </w:pPr>
          </w:p>
        </w:tc>
        <w:tc>
          <w:tcPr>
            <w:tcW w:w="1804" w:type="dxa"/>
            <w:vAlign w:val="center"/>
          </w:tcPr>
          <w:p w:rsidR="00E56EF6" w:rsidRPr="005A71EC" w:rsidRDefault="00E56EF6" w:rsidP="0048768A">
            <w:pPr>
              <w:rPr>
                <w:sz w:val="28"/>
                <w:szCs w:val="28"/>
              </w:rPr>
            </w:pPr>
          </w:p>
        </w:tc>
      </w:tr>
      <w:tr w:rsidR="005A71EC" w:rsidRPr="005A71EC" w:rsidTr="0048768A">
        <w:trPr>
          <w:jc w:val="center"/>
        </w:trPr>
        <w:tc>
          <w:tcPr>
            <w:tcW w:w="817" w:type="dxa"/>
            <w:vAlign w:val="center"/>
          </w:tcPr>
          <w:p w:rsidR="00E56EF6" w:rsidRPr="005A71EC" w:rsidRDefault="00E56EF6" w:rsidP="0048768A">
            <w:pPr>
              <w:rPr>
                <w:sz w:val="28"/>
                <w:szCs w:val="28"/>
              </w:rPr>
            </w:pPr>
          </w:p>
        </w:tc>
        <w:tc>
          <w:tcPr>
            <w:tcW w:w="1843" w:type="dxa"/>
            <w:vAlign w:val="center"/>
          </w:tcPr>
          <w:p w:rsidR="00E56EF6" w:rsidRPr="005A71EC" w:rsidRDefault="00E56EF6" w:rsidP="0048768A">
            <w:pPr>
              <w:rPr>
                <w:sz w:val="28"/>
                <w:szCs w:val="28"/>
              </w:rPr>
            </w:pPr>
          </w:p>
        </w:tc>
        <w:tc>
          <w:tcPr>
            <w:tcW w:w="2693" w:type="dxa"/>
            <w:vAlign w:val="center"/>
          </w:tcPr>
          <w:p w:rsidR="00E56EF6" w:rsidRPr="005A71EC" w:rsidRDefault="00E56EF6" w:rsidP="0048768A">
            <w:pPr>
              <w:rPr>
                <w:sz w:val="28"/>
                <w:szCs w:val="28"/>
              </w:rPr>
            </w:pPr>
          </w:p>
        </w:tc>
        <w:tc>
          <w:tcPr>
            <w:tcW w:w="2356" w:type="dxa"/>
            <w:vAlign w:val="center"/>
          </w:tcPr>
          <w:p w:rsidR="00E56EF6" w:rsidRPr="005A71EC" w:rsidRDefault="00E56EF6" w:rsidP="0048768A">
            <w:pPr>
              <w:rPr>
                <w:sz w:val="28"/>
                <w:szCs w:val="28"/>
              </w:rPr>
            </w:pPr>
          </w:p>
        </w:tc>
        <w:tc>
          <w:tcPr>
            <w:tcW w:w="1804" w:type="dxa"/>
            <w:vAlign w:val="center"/>
          </w:tcPr>
          <w:p w:rsidR="00E56EF6" w:rsidRPr="005A71EC" w:rsidRDefault="00E56EF6" w:rsidP="0048768A">
            <w:pPr>
              <w:rPr>
                <w:sz w:val="28"/>
                <w:szCs w:val="28"/>
              </w:rPr>
            </w:pPr>
          </w:p>
        </w:tc>
      </w:tr>
      <w:tr w:rsidR="005A71EC" w:rsidRPr="005A71EC" w:rsidTr="0048768A">
        <w:trPr>
          <w:jc w:val="center"/>
        </w:trPr>
        <w:tc>
          <w:tcPr>
            <w:tcW w:w="817" w:type="dxa"/>
            <w:vAlign w:val="center"/>
          </w:tcPr>
          <w:p w:rsidR="00E56EF6" w:rsidRPr="005A71EC" w:rsidRDefault="00E56EF6" w:rsidP="0048768A">
            <w:pPr>
              <w:rPr>
                <w:sz w:val="28"/>
                <w:szCs w:val="28"/>
              </w:rPr>
            </w:pPr>
          </w:p>
        </w:tc>
        <w:tc>
          <w:tcPr>
            <w:tcW w:w="1843" w:type="dxa"/>
            <w:vAlign w:val="center"/>
          </w:tcPr>
          <w:p w:rsidR="00E56EF6" w:rsidRPr="005A71EC" w:rsidRDefault="00E56EF6" w:rsidP="0048768A">
            <w:pPr>
              <w:rPr>
                <w:sz w:val="28"/>
                <w:szCs w:val="28"/>
              </w:rPr>
            </w:pPr>
          </w:p>
        </w:tc>
        <w:tc>
          <w:tcPr>
            <w:tcW w:w="2693" w:type="dxa"/>
            <w:vAlign w:val="center"/>
          </w:tcPr>
          <w:p w:rsidR="00E56EF6" w:rsidRPr="005A71EC" w:rsidRDefault="00E56EF6" w:rsidP="0048768A">
            <w:pPr>
              <w:rPr>
                <w:sz w:val="28"/>
                <w:szCs w:val="28"/>
              </w:rPr>
            </w:pPr>
          </w:p>
        </w:tc>
        <w:tc>
          <w:tcPr>
            <w:tcW w:w="2356" w:type="dxa"/>
            <w:vAlign w:val="center"/>
          </w:tcPr>
          <w:p w:rsidR="00E56EF6" w:rsidRPr="005A71EC" w:rsidRDefault="00E56EF6" w:rsidP="0048768A">
            <w:pPr>
              <w:rPr>
                <w:sz w:val="28"/>
                <w:szCs w:val="28"/>
              </w:rPr>
            </w:pPr>
          </w:p>
        </w:tc>
        <w:tc>
          <w:tcPr>
            <w:tcW w:w="1804" w:type="dxa"/>
            <w:vAlign w:val="center"/>
          </w:tcPr>
          <w:p w:rsidR="00E56EF6" w:rsidRPr="005A71EC" w:rsidRDefault="00E56EF6" w:rsidP="0048768A">
            <w:pPr>
              <w:rPr>
                <w:sz w:val="28"/>
                <w:szCs w:val="28"/>
              </w:rPr>
            </w:pPr>
          </w:p>
        </w:tc>
      </w:tr>
      <w:tr w:rsidR="005A71EC" w:rsidRPr="005A71EC" w:rsidTr="0048768A">
        <w:trPr>
          <w:jc w:val="center"/>
        </w:trPr>
        <w:tc>
          <w:tcPr>
            <w:tcW w:w="817" w:type="dxa"/>
            <w:vAlign w:val="center"/>
          </w:tcPr>
          <w:p w:rsidR="00E56EF6" w:rsidRPr="005A71EC" w:rsidRDefault="00E56EF6" w:rsidP="0048768A">
            <w:pPr>
              <w:rPr>
                <w:sz w:val="28"/>
                <w:szCs w:val="28"/>
              </w:rPr>
            </w:pPr>
          </w:p>
        </w:tc>
        <w:tc>
          <w:tcPr>
            <w:tcW w:w="1843" w:type="dxa"/>
            <w:vAlign w:val="center"/>
          </w:tcPr>
          <w:p w:rsidR="00E56EF6" w:rsidRPr="005A71EC" w:rsidRDefault="00E56EF6" w:rsidP="0048768A">
            <w:pPr>
              <w:rPr>
                <w:sz w:val="28"/>
                <w:szCs w:val="28"/>
              </w:rPr>
            </w:pPr>
          </w:p>
        </w:tc>
        <w:tc>
          <w:tcPr>
            <w:tcW w:w="2693" w:type="dxa"/>
            <w:vAlign w:val="center"/>
          </w:tcPr>
          <w:p w:rsidR="00E56EF6" w:rsidRPr="005A71EC" w:rsidRDefault="00E56EF6" w:rsidP="0048768A">
            <w:pPr>
              <w:rPr>
                <w:sz w:val="28"/>
                <w:szCs w:val="28"/>
              </w:rPr>
            </w:pPr>
          </w:p>
        </w:tc>
        <w:tc>
          <w:tcPr>
            <w:tcW w:w="2356" w:type="dxa"/>
            <w:vAlign w:val="center"/>
          </w:tcPr>
          <w:p w:rsidR="00E56EF6" w:rsidRPr="005A71EC" w:rsidRDefault="00E56EF6" w:rsidP="0048768A">
            <w:pPr>
              <w:rPr>
                <w:sz w:val="28"/>
                <w:szCs w:val="28"/>
              </w:rPr>
            </w:pPr>
          </w:p>
        </w:tc>
        <w:tc>
          <w:tcPr>
            <w:tcW w:w="1804" w:type="dxa"/>
            <w:vAlign w:val="center"/>
          </w:tcPr>
          <w:p w:rsidR="00E56EF6" w:rsidRPr="005A71EC" w:rsidRDefault="00E56EF6" w:rsidP="0048768A">
            <w:pPr>
              <w:rPr>
                <w:sz w:val="28"/>
                <w:szCs w:val="28"/>
              </w:rPr>
            </w:pPr>
          </w:p>
        </w:tc>
      </w:tr>
      <w:tr w:rsidR="005A71EC" w:rsidRPr="005A71EC" w:rsidTr="0048768A">
        <w:trPr>
          <w:jc w:val="center"/>
        </w:trPr>
        <w:tc>
          <w:tcPr>
            <w:tcW w:w="817" w:type="dxa"/>
            <w:vAlign w:val="center"/>
          </w:tcPr>
          <w:p w:rsidR="00E56EF6" w:rsidRPr="005A71EC" w:rsidRDefault="00E56EF6" w:rsidP="0048768A">
            <w:pPr>
              <w:rPr>
                <w:sz w:val="28"/>
                <w:szCs w:val="28"/>
              </w:rPr>
            </w:pPr>
          </w:p>
        </w:tc>
        <w:tc>
          <w:tcPr>
            <w:tcW w:w="1843" w:type="dxa"/>
            <w:vAlign w:val="center"/>
          </w:tcPr>
          <w:p w:rsidR="00E56EF6" w:rsidRPr="005A71EC" w:rsidRDefault="00E56EF6" w:rsidP="0048768A">
            <w:pPr>
              <w:rPr>
                <w:sz w:val="28"/>
                <w:szCs w:val="28"/>
              </w:rPr>
            </w:pPr>
          </w:p>
        </w:tc>
        <w:tc>
          <w:tcPr>
            <w:tcW w:w="2693" w:type="dxa"/>
            <w:vAlign w:val="center"/>
          </w:tcPr>
          <w:p w:rsidR="00E56EF6" w:rsidRPr="005A71EC" w:rsidRDefault="00E56EF6" w:rsidP="0048768A">
            <w:pPr>
              <w:rPr>
                <w:sz w:val="28"/>
                <w:szCs w:val="28"/>
              </w:rPr>
            </w:pPr>
          </w:p>
        </w:tc>
        <w:tc>
          <w:tcPr>
            <w:tcW w:w="2356" w:type="dxa"/>
            <w:vAlign w:val="center"/>
          </w:tcPr>
          <w:p w:rsidR="00E56EF6" w:rsidRPr="005A71EC" w:rsidRDefault="00E56EF6" w:rsidP="0048768A">
            <w:pPr>
              <w:rPr>
                <w:sz w:val="28"/>
                <w:szCs w:val="28"/>
              </w:rPr>
            </w:pPr>
          </w:p>
        </w:tc>
        <w:tc>
          <w:tcPr>
            <w:tcW w:w="1804" w:type="dxa"/>
            <w:vAlign w:val="center"/>
          </w:tcPr>
          <w:p w:rsidR="00E56EF6" w:rsidRPr="005A71EC" w:rsidRDefault="00E56EF6" w:rsidP="0048768A">
            <w:pPr>
              <w:rPr>
                <w:sz w:val="28"/>
                <w:szCs w:val="28"/>
              </w:rPr>
            </w:pPr>
          </w:p>
        </w:tc>
      </w:tr>
      <w:tr w:rsidR="005A71EC" w:rsidRPr="005A71EC" w:rsidTr="0048768A">
        <w:trPr>
          <w:jc w:val="center"/>
        </w:trPr>
        <w:tc>
          <w:tcPr>
            <w:tcW w:w="817" w:type="dxa"/>
            <w:vAlign w:val="center"/>
          </w:tcPr>
          <w:p w:rsidR="00E56EF6" w:rsidRPr="005A71EC" w:rsidRDefault="00E56EF6" w:rsidP="0048768A">
            <w:pPr>
              <w:rPr>
                <w:sz w:val="28"/>
                <w:szCs w:val="28"/>
              </w:rPr>
            </w:pPr>
          </w:p>
        </w:tc>
        <w:tc>
          <w:tcPr>
            <w:tcW w:w="1843" w:type="dxa"/>
            <w:vAlign w:val="center"/>
          </w:tcPr>
          <w:p w:rsidR="00E56EF6" w:rsidRPr="005A71EC" w:rsidRDefault="00E56EF6" w:rsidP="0048768A">
            <w:pPr>
              <w:rPr>
                <w:sz w:val="28"/>
                <w:szCs w:val="28"/>
              </w:rPr>
            </w:pPr>
          </w:p>
        </w:tc>
        <w:tc>
          <w:tcPr>
            <w:tcW w:w="2693" w:type="dxa"/>
            <w:vAlign w:val="center"/>
          </w:tcPr>
          <w:p w:rsidR="00E56EF6" w:rsidRPr="005A71EC" w:rsidRDefault="00E56EF6" w:rsidP="0048768A">
            <w:pPr>
              <w:rPr>
                <w:sz w:val="28"/>
                <w:szCs w:val="28"/>
              </w:rPr>
            </w:pPr>
          </w:p>
        </w:tc>
        <w:tc>
          <w:tcPr>
            <w:tcW w:w="2356" w:type="dxa"/>
            <w:vAlign w:val="center"/>
          </w:tcPr>
          <w:p w:rsidR="00E56EF6" w:rsidRPr="005A71EC" w:rsidRDefault="00E56EF6" w:rsidP="0048768A">
            <w:pPr>
              <w:rPr>
                <w:sz w:val="28"/>
                <w:szCs w:val="28"/>
              </w:rPr>
            </w:pPr>
          </w:p>
        </w:tc>
        <w:tc>
          <w:tcPr>
            <w:tcW w:w="1804" w:type="dxa"/>
            <w:vAlign w:val="center"/>
          </w:tcPr>
          <w:p w:rsidR="00E56EF6" w:rsidRPr="005A71EC" w:rsidRDefault="00E56EF6" w:rsidP="0048768A">
            <w:pPr>
              <w:rPr>
                <w:sz w:val="28"/>
                <w:szCs w:val="28"/>
              </w:rPr>
            </w:pPr>
          </w:p>
        </w:tc>
      </w:tr>
      <w:tr w:rsidR="00E56EF6" w:rsidRPr="005A71EC" w:rsidTr="0048768A">
        <w:trPr>
          <w:jc w:val="center"/>
        </w:trPr>
        <w:tc>
          <w:tcPr>
            <w:tcW w:w="817" w:type="dxa"/>
            <w:vAlign w:val="center"/>
          </w:tcPr>
          <w:p w:rsidR="00E56EF6" w:rsidRPr="005A71EC" w:rsidRDefault="00E56EF6" w:rsidP="0048768A">
            <w:pPr>
              <w:rPr>
                <w:sz w:val="28"/>
                <w:szCs w:val="28"/>
              </w:rPr>
            </w:pPr>
          </w:p>
        </w:tc>
        <w:tc>
          <w:tcPr>
            <w:tcW w:w="1843" w:type="dxa"/>
            <w:vAlign w:val="center"/>
          </w:tcPr>
          <w:p w:rsidR="00E56EF6" w:rsidRPr="005A71EC" w:rsidRDefault="00E56EF6" w:rsidP="0048768A">
            <w:pPr>
              <w:rPr>
                <w:sz w:val="28"/>
                <w:szCs w:val="28"/>
              </w:rPr>
            </w:pPr>
          </w:p>
        </w:tc>
        <w:tc>
          <w:tcPr>
            <w:tcW w:w="2693" w:type="dxa"/>
            <w:vAlign w:val="center"/>
          </w:tcPr>
          <w:p w:rsidR="00E56EF6" w:rsidRPr="005A71EC" w:rsidRDefault="00E56EF6" w:rsidP="0048768A">
            <w:pPr>
              <w:rPr>
                <w:sz w:val="28"/>
                <w:szCs w:val="28"/>
              </w:rPr>
            </w:pPr>
          </w:p>
        </w:tc>
        <w:tc>
          <w:tcPr>
            <w:tcW w:w="2356" w:type="dxa"/>
            <w:vAlign w:val="center"/>
          </w:tcPr>
          <w:p w:rsidR="00E56EF6" w:rsidRPr="005A71EC" w:rsidRDefault="00E56EF6" w:rsidP="0048768A">
            <w:pPr>
              <w:rPr>
                <w:sz w:val="28"/>
                <w:szCs w:val="28"/>
              </w:rPr>
            </w:pPr>
          </w:p>
        </w:tc>
        <w:tc>
          <w:tcPr>
            <w:tcW w:w="1804" w:type="dxa"/>
            <w:vAlign w:val="center"/>
          </w:tcPr>
          <w:p w:rsidR="00E56EF6" w:rsidRPr="005A71EC" w:rsidRDefault="00E56EF6" w:rsidP="0048768A">
            <w:pPr>
              <w:rPr>
                <w:sz w:val="28"/>
                <w:szCs w:val="28"/>
              </w:rPr>
            </w:pPr>
          </w:p>
        </w:tc>
      </w:tr>
    </w:tbl>
    <w:p w:rsidR="00E56EF6" w:rsidRPr="005A71EC" w:rsidRDefault="00E56EF6" w:rsidP="00E56EF6">
      <w:pPr>
        <w:widowControl/>
        <w:spacing w:line="560" w:lineRule="exact"/>
        <w:ind w:right="1280"/>
        <w:rPr>
          <w:rFonts w:ascii="仿宋" w:eastAsia="仿宋" w:hAnsi="仿宋" w:cs="宋体"/>
          <w:kern w:val="0"/>
          <w:sz w:val="32"/>
          <w:szCs w:val="32"/>
        </w:rPr>
      </w:pPr>
    </w:p>
    <w:p w:rsidR="0056516E" w:rsidRPr="005A71EC" w:rsidRDefault="0056516E" w:rsidP="008B5543">
      <w:pPr>
        <w:widowControl/>
        <w:spacing w:line="560" w:lineRule="exact"/>
        <w:ind w:firstLineChars="200" w:firstLine="640"/>
        <w:rPr>
          <w:rFonts w:ascii="仿宋_GB2312" w:eastAsia="仿宋_GB2312"/>
          <w:sz w:val="32"/>
          <w:szCs w:val="32"/>
        </w:rPr>
      </w:pPr>
    </w:p>
    <w:sectPr w:rsidR="0056516E" w:rsidRPr="005A71EC">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6DA" w:rsidRDefault="009B06DA" w:rsidP="00A46A9F">
      <w:r>
        <w:separator/>
      </w:r>
    </w:p>
  </w:endnote>
  <w:endnote w:type="continuationSeparator" w:id="0">
    <w:p w:rsidR="009B06DA" w:rsidRDefault="009B06DA" w:rsidP="00A4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6DA" w:rsidRDefault="009B06DA" w:rsidP="00A46A9F">
      <w:r>
        <w:separator/>
      </w:r>
    </w:p>
  </w:footnote>
  <w:footnote w:type="continuationSeparator" w:id="0">
    <w:p w:rsidR="009B06DA" w:rsidRDefault="009B06DA" w:rsidP="00A46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9F" w:rsidRPr="00F64881" w:rsidRDefault="00A46A9F" w:rsidP="00A46A9F">
    <w:pPr>
      <w:pBdr>
        <w:bottom w:val="single" w:sz="6" w:space="1" w:color="auto"/>
      </w:pBdr>
      <w:tabs>
        <w:tab w:val="center" w:pos="4153"/>
        <w:tab w:val="right" w:pos="8306"/>
      </w:tabs>
      <w:snapToGrid w:val="0"/>
      <w:ind w:firstLineChars="100" w:firstLine="180"/>
      <w:rPr>
        <w:rFonts w:ascii="Calibri" w:hAnsi="Calibri"/>
        <w:sz w:val="18"/>
        <w:szCs w:val="18"/>
      </w:rPr>
    </w:pPr>
    <w:r w:rsidRPr="00F64881">
      <w:rPr>
        <w:rFonts w:ascii="Calibri" w:hAnsi="Calibri"/>
        <w:noProof/>
        <w:sz w:val="18"/>
        <w:szCs w:val="18"/>
      </w:rPr>
      <w:drawing>
        <wp:inline distT="0" distB="0" distL="0" distR="0" wp14:anchorId="4E9060DC" wp14:editId="13E0C146">
          <wp:extent cx="1628775" cy="457200"/>
          <wp:effectExtent l="0" t="0" r="0" b="0"/>
          <wp:docPr id="2" name="图片 1" descr="图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标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457200"/>
                  </a:xfrm>
                  <a:prstGeom prst="rect">
                    <a:avLst/>
                  </a:prstGeom>
                  <a:noFill/>
                  <a:ln>
                    <a:noFill/>
                  </a:ln>
                </pic:spPr>
              </pic:pic>
            </a:graphicData>
          </a:graphic>
        </wp:inline>
      </w:drawing>
    </w:r>
    <w:r w:rsidRPr="00F64881">
      <w:rPr>
        <w:rFonts w:ascii="Calibri" w:hAnsi="Calibri" w:hint="eastAsia"/>
        <w:sz w:val="18"/>
        <w:szCs w:val="18"/>
      </w:rPr>
      <w:t xml:space="preserve">   </w:t>
    </w:r>
    <w:r w:rsidRPr="00F64881">
      <w:rPr>
        <w:rFonts w:ascii="Calibri" w:hAnsi="Calibri"/>
        <w:sz w:val="18"/>
        <w:szCs w:val="18"/>
      </w:rPr>
      <w:tab/>
    </w:r>
    <w:r w:rsidRPr="00F64881">
      <w:rPr>
        <w:rFonts w:ascii="Calibri" w:hAnsi="Calibri" w:hint="eastAsia"/>
        <w:sz w:val="18"/>
        <w:szCs w:val="18"/>
      </w:rPr>
      <w:t xml:space="preserve">                </w:t>
    </w:r>
    <w:r w:rsidRPr="00F64881">
      <w:rPr>
        <w:rFonts w:ascii="Calibri" w:hAnsi="Calibri"/>
        <w:sz w:val="18"/>
        <w:szCs w:val="18"/>
      </w:rPr>
      <w:t xml:space="preserve">   </w:t>
    </w:r>
    <w:r w:rsidRPr="00F64881">
      <w:rPr>
        <w:rFonts w:ascii="Calibri" w:hAnsi="Calibri" w:hint="eastAsia"/>
        <w:b/>
        <w:sz w:val="18"/>
        <w:szCs w:val="18"/>
      </w:rPr>
      <w:t>20</w:t>
    </w:r>
    <w:r w:rsidRPr="00F64881">
      <w:rPr>
        <w:rFonts w:ascii="Calibri" w:hAnsi="Calibri"/>
        <w:b/>
        <w:sz w:val="18"/>
        <w:szCs w:val="18"/>
      </w:rPr>
      <w:t>20</w:t>
    </w:r>
    <w:r w:rsidRPr="00F64881">
      <w:rPr>
        <w:rFonts w:ascii="Calibri" w:hAnsi="Calibri" w:hint="eastAsia"/>
        <w:b/>
        <w:sz w:val="18"/>
        <w:szCs w:val="18"/>
      </w:rPr>
      <w:t>-20</w:t>
    </w:r>
    <w:r w:rsidRPr="00F64881">
      <w:rPr>
        <w:rFonts w:ascii="Calibri" w:hAnsi="Calibri"/>
        <w:b/>
        <w:sz w:val="18"/>
        <w:szCs w:val="18"/>
      </w:rPr>
      <w:t>21</w:t>
    </w:r>
    <w:r w:rsidRPr="00F64881">
      <w:rPr>
        <w:rFonts w:ascii="Calibri" w:hAnsi="Calibri" w:hint="eastAsia"/>
        <w:b/>
        <w:sz w:val="18"/>
        <w:szCs w:val="18"/>
      </w:rPr>
      <w:t>学年第一学期教学科研部</w:t>
    </w:r>
    <w:r w:rsidRPr="00F64881">
      <w:rPr>
        <w:rFonts w:ascii="Calibri" w:hAnsi="Calibri" w:hint="eastAsia"/>
        <w:b/>
        <w:sz w:val="18"/>
        <w:szCs w:val="18"/>
      </w:rPr>
      <w:t>0</w:t>
    </w:r>
    <w:r w:rsidRPr="00F64881">
      <w:rPr>
        <w:rFonts w:ascii="Calibri" w:hAnsi="Calibri"/>
        <w:b/>
        <w:sz w:val="18"/>
        <w:szCs w:val="18"/>
      </w:rPr>
      <w:t>15</w:t>
    </w:r>
    <w:r w:rsidRPr="00F64881">
      <w:rPr>
        <w:rFonts w:ascii="Calibri" w:hAnsi="Calibri" w:hint="eastAsia"/>
        <w:b/>
        <w:sz w:val="18"/>
        <w:szCs w:val="18"/>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F7"/>
    <w:rsid w:val="000102CD"/>
    <w:rsid w:val="00025508"/>
    <w:rsid w:val="000555F5"/>
    <w:rsid w:val="00061349"/>
    <w:rsid w:val="000828F1"/>
    <w:rsid w:val="000E2FC1"/>
    <w:rsid w:val="00131150"/>
    <w:rsid w:val="0014170D"/>
    <w:rsid w:val="001911F9"/>
    <w:rsid w:val="001E2FB0"/>
    <w:rsid w:val="001E4BA9"/>
    <w:rsid w:val="00242881"/>
    <w:rsid w:val="00273D62"/>
    <w:rsid w:val="00285C7D"/>
    <w:rsid w:val="002D504D"/>
    <w:rsid w:val="002F3825"/>
    <w:rsid w:val="00310338"/>
    <w:rsid w:val="00347799"/>
    <w:rsid w:val="0037039D"/>
    <w:rsid w:val="003D65C2"/>
    <w:rsid w:val="003E686D"/>
    <w:rsid w:val="003E7547"/>
    <w:rsid w:val="003F3D07"/>
    <w:rsid w:val="00436F77"/>
    <w:rsid w:val="0046316C"/>
    <w:rsid w:val="00465F7B"/>
    <w:rsid w:val="004741C1"/>
    <w:rsid w:val="00477A4C"/>
    <w:rsid w:val="00513C15"/>
    <w:rsid w:val="005441F6"/>
    <w:rsid w:val="00563707"/>
    <w:rsid w:val="0056516E"/>
    <w:rsid w:val="00581FDC"/>
    <w:rsid w:val="005A71EC"/>
    <w:rsid w:val="005B45D3"/>
    <w:rsid w:val="0064760D"/>
    <w:rsid w:val="00661AE4"/>
    <w:rsid w:val="0069592E"/>
    <w:rsid w:val="006A3CD5"/>
    <w:rsid w:val="006B361F"/>
    <w:rsid w:val="006C7BBA"/>
    <w:rsid w:val="006D0F4E"/>
    <w:rsid w:val="006D2805"/>
    <w:rsid w:val="006E0D15"/>
    <w:rsid w:val="006E1E6C"/>
    <w:rsid w:val="00713A6C"/>
    <w:rsid w:val="00724245"/>
    <w:rsid w:val="00730B40"/>
    <w:rsid w:val="0073198F"/>
    <w:rsid w:val="00746AB7"/>
    <w:rsid w:val="007846D3"/>
    <w:rsid w:val="007C2DAA"/>
    <w:rsid w:val="007F0A6F"/>
    <w:rsid w:val="00802157"/>
    <w:rsid w:val="00840430"/>
    <w:rsid w:val="00864DA8"/>
    <w:rsid w:val="0087322A"/>
    <w:rsid w:val="00894D62"/>
    <w:rsid w:val="008B3D78"/>
    <w:rsid w:val="008B5543"/>
    <w:rsid w:val="008E2571"/>
    <w:rsid w:val="00902405"/>
    <w:rsid w:val="00955526"/>
    <w:rsid w:val="00964129"/>
    <w:rsid w:val="00987A3A"/>
    <w:rsid w:val="009B06DA"/>
    <w:rsid w:val="009B12DC"/>
    <w:rsid w:val="009B36E7"/>
    <w:rsid w:val="009F5B4F"/>
    <w:rsid w:val="009F67DE"/>
    <w:rsid w:val="00A02760"/>
    <w:rsid w:val="00A27941"/>
    <w:rsid w:val="00A46A9F"/>
    <w:rsid w:val="00A77D84"/>
    <w:rsid w:val="00A90DC7"/>
    <w:rsid w:val="00AB6C2A"/>
    <w:rsid w:val="00AC5C0D"/>
    <w:rsid w:val="00B047C4"/>
    <w:rsid w:val="00B142E6"/>
    <w:rsid w:val="00B961D9"/>
    <w:rsid w:val="00BB2789"/>
    <w:rsid w:val="00BB42CC"/>
    <w:rsid w:val="00BE0A79"/>
    <w:rsid w:val="00BF04BB"/>
    <w:rsid w:val="00C02E41"/>
    <w:rsid w:val="00C26186"/>
    <w:rsid w:val="00C51243"/>
    <w:rsid w:val="00C5439E"/>
    <w:rsid w:val="00C81193"/>
    <w:rsid w:val="00C97FDE"/>
    <w:rsid w:val="00CC01B5"/>
    <w:rsid w:val="00CC0C9C"/>
    <w:rsid w:val="00CD5D14"/>
    <w:rsid w:val="00D10074"/>
    <w:rsid w:val="00D90778"/>
    <w:rsid w:val="00DA36D9"/>
    <w:rsid w:val="00DD5E1A"/>
    <w:rsid w:val="00E03570"/>
    <w:rsid w:val="00E2130F"/>
    <w:rsid w:val="00E4569F"/>
    <w:rsid w:val="00E56EF6"/>
    <w:rsid w:val="00E57836"/>
    <w:rsid w:val="00E62DC3"/>
    <w:rsid w:val="00E65025"/>
    <w:rsid w:val="00E73064"/>
    <w:rsid w:val="00EC50E5"/>
    <w:rsid w:val="00ED64F7"/>
    <w:rsid w:val="00EF5B36"/>
    <w:rsid w:val="00EF7857"/>
    <w:rsid w:val="00F4406F"/>
    <w:rsid w:val="00F51056"/>
    <w:rsid w:val="00F60AF5"/>
    <w:rsid w:val="00F64881"/>
    <w:rsid w:val="00F71B17"/>
    <w:rsid w:val="00FE4B53"/>
    <w:rsid w:val="00FF2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20D115-564C-4E06-A22F-E3B376C0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1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70D"/>
    <w:pPr>
      <w:ind w:firstLineChars="200" w:firstLine="420"/>
    </w:pPr>
  </w:style>
  <w:style w:type="table" w:styleId="a4">
    <w:name w:val="Table Grid"/>
    <w:basedOn w:val="a1"/>
    <w:uiPriority w:val="39"/>
    <w:rsid w:val="00C81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4"/>
    <w:uiPriority w:val="59"/>
    <w:qFormat/>
    <w:rsid w:val="00E56EF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A46A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46A9F"/>
    <w:rPr>
      <w:rFonts w:ascii="Times New Roman" w:eastAsia="宋体" w:hAnsi="Times New Roman" w:cs="Times New Roman"/>
      <w:sz w:val="18"/>
      <w:szCs w:val="18"/>
    </w:rPr>
  </w:style>
  <w:style w:type="paragraph" w:styleId="a6">
    <w:name w:val="footer"/>
    <w:basedOn w:val="a"/>
    <w:link w:val="Char0"/>
    <w:uiPriority w:val="99"/>
    <w:unhideWhenUsed/>
    <w:rsid w:val="00A46A9F"/>
    <w:pPr>
      <w:tabs>
        <w:tab w:val="center" w:pos="4153"/>
        <w:tab w:val="right" w:pos="8306"/>
      </w:tabs>
      <w:snapToGrid w:val="0"/>
      <w:jc w:val="left"/>
    </w:pPr>
    <w:rPr>
      <w:sz w:val="18"/>
      <w:szCs w:val="18"/>
    </w:rPr>
  </w:style>
  <w:style w:type="character" w:customStyle="1" w:styleId="Char0">
    <w:name w:val="页脚 Char"/>
    <w:basedOn w:val="a0"/>
    <w:link w:val="a6"/>
    <w:uiPriority w:val="99"/>
    <w:rsid w:val="00A46A9F"/>
    <w:rPr>
      <w:rFonts w:ascii="Times New Roman" w:eastAsia="宋体" w:hAnsi="Times New Roman" w:cs="Times New Roman"/>
      <w:sz w:val="18"/>
      <w:szCs w:val="18"/>
    </w:rPr>
  </w:style>
  <w:style w:type="paragraph" w:styleId="a7">
    <w:name w:val="Balloon Text"/>
    <w:basedOn w:val="a"/>
    <w:link w:val="Char1"/>
    <w:uiPriority w:val="99"/>
    <w:semiHidden/>
    <w:unhideWhenUsed/>
    <w:rsid w:val="006C7BBA"/>
    <w:rPr>
      <w:sz w:val="18"/>
      <w:szCs w:val="18"/>
    </w:rPr>
  </w:style>
  <w:style w:type="character" w:customStyle="1" w:styleId="Char1">
    <w:name w:val="批注框文本 Char"/>
    <w:basedOn w:val="a0"/>
    <w:link w:val="a7"/>
    <w:uiPriority w:val="99"/>
    <w:semiHidden/>
    <w:rsid w:val="006C7BB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440</Words>
  <Characters>2508</Characters>
  <Application>Microsoft Office Word</Application>
  <DocSecurity>0</DocSecurity>
  <Lines>20</Lines>
  <Paragraphs>5</Paragraphs>
  <ScaleCrop>false</ScaleCrop>
  <Company>HP Inc.</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hm</cp:lastModifiedBy>
  <cp:revision>47</cp:revision>
  <cp:lastPrinted>2020-10-30T02:32:00Z</cp:lastPrinted>
  <dcterms:created xsi:type="dcterms:W3CDTF">2020-10-28T07:05:00Z</dcterms:created>
  <dcterms:modified xsi:type="dcterms:W3CDTF">2020-10-30T06:42:00Z</dcterms:modified>
</cp:coreProperties>
</file>